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BD" w:rsidRPr="00070182" w:rsidRDefault="009B3EBD" w:rsidP="009B3EBD">
      <w:pPr>
        <w:spacing w:after="0" w:line="240" w:lineRule="auto"/>
        <w:ind w:left="6237"/>
        <w:rPr>
          <w:rFonts w:ascii="Times New Roman" w:hAnsi="Times New Roman" w:cs="Times New Roman"/>
          <w:sz w:val="24"/>
          <w:szCs w:val="24"/>
          <w:lang w:val="kk-KZ"/>
        </w:rPr>
      </w:pPr>
      <w:r w:rsidRPr="00070182">
        <w:rPr>
          <w:rFonts w:ascii="Times New Roman" w:hAnsi="Times New Roman" w:cs="Times New Roman"/>
          <w:sz w:val="24"/>
          <w:szCs w:val="24"/>
          <w:lang w:val="kk-KZ"/>
        </w:rPr>
        <w:t>Қазақстан Республикасы</w:t>
      </w:r>
    </w:p>
    <w:p w:rsidR="009B3EBD" w:rsidRPr="00070182" w:rsidRDefault="009B3EBD" w:rsidP="009B3EBD">
      <w:pPr>
        <w:spacing w:after="0" w:line="240" w:lineRule="auto"/>
        <w:ind w:left="6237"/>
        <w:rPr>
          <w:rFonts w:ascii="Times New Roman" w:hAnsi="Times New Roman" w:cs="Times New Roman"/>
          <w:sz w:val="24"/>
          <w:szCs w:val="24"/>
          <w:lang w:val="kk-KZ"/>
        </w:rPr>
      </w:pPr>
      <w:r w:rsidRPr="00070182">
        <w:rPr>
          <w:rFonts w:ascii="Times New Roman" w:hAnsi="Times New Roman" w:cs="Times New Roman"/>
          <w:sz w:val="24"/>
          <w:szCs w:val="24"/>
          <w:lang w:val="kk-KZ"/>
        </w:rPr>
        <w:t xml:space="preserve">Сот әкімшілігі басшының </w:t>
      </w:r>
    </w:p>
    <w:p w:rsidR="009B3EBD" w:rsidRPr="00070182" w:rsidRDefault="009B3EBD" w:rsidP="009B3EBD">
      <w:pPr>
        <w:spacing w:after="0" w:line="240" w:lineRule="auto"/>
        <w:ind w:left="6237"/>
        <w:rPr>
          <w:rFonts w:ascii="Times New Roman" w:hAnsi="Times New Roman" w:cs="Times New Roman"/>
          <w:sz w:val="24"/>
          <w:szCs w:val="24"/>
          <w:lang w:val="kk-KZ"/>
        </w:rPr>
      </w:pPr>
      <w:r w:rsidRPr="00070182">
        <w:rPr>
          <w:rFonts w:ascii="Times New Roman" w:hAnsi="Times New Roman" w:cs="Times New Roman"/>
          <w:sz w:val="24"/>
          <w:szCs w:val="24"/>
          <w:lang w:val="kk-KZ"/>
        </w:rPr>
        <w:t>2023 жылғы «</w:t>
      </w:r>
      <w:r w:rsidRPr="00021872">
        <w:rPr>
          <w:rFonts w:ascii="Times New Roman" w:hAnsi="Times New Roman" w:cs="Times New Roman"/>
          <w:sz w:val="24"/>
          <w:szCs w:val="24"/>
        </w:rPr>
        <w:t>7</w:t>
      </w:r>
      <w:r w:rsidRPr="00070182">
        <w:rPr>
          <w:rFonts w:ascii="Times New Roman" w:hAnsi="Times New Roman" w:cs="Times New Roman"/>
          <w:sz w:val="24"/>
          <w:szCs w:val="24"/>
          <w:lang w:val="kk-KZ"/>
        </w:rPr>
        <w:t>»</w:t>
      </w:r>
      <w:r w:rsidRPr="00021872">
        <w:rPr>
          <w:rFonts w:ascii="Times New Roman" w:hAnsi="Times New Roman" w:cs="Times New Roman"/>
          <w:sz w:val="24"/>
          <w:szCs w:val="24"/>
        </w:rPr>
        <w:t xml:space="preserve"> </w:t>
      </w:r>
      <w:r w:rsidRPr="00070182">
        <w:rPr>
          <w:rFonts w:ascii="Times New Roman" w:hAnsi="Times New Roman" w:cs="Times New Roman"/>
          <w:sz w:val="24"/>
          <w:szCs w:val="24"/>
          <w:lang w:val="kk-KZ"/>
        </w:rPr>
        <w:t xml:space="preserve">қыркүйектегі </w:t>
      </w:r>
    </w:p>
    <w:p w:rsidR="009B3EBD" w:rsidRPr="00070182" w:rsidRDefault="009B3EBD" w:rsidP="009B3EBD">
      <w:pPr>
        <w:spacing w:after="0" w:line="240" w:lineRule="auto"/>
        <w:ind w:left="6237"/>
        <w:rPr>
          <w:rFonts w:ascii="Times New Roman" w:hAnsi="Times New Roman" w:cs="Times New Roman"/>
          <w:sz w:val="24"/>
          <w:szCs w:val="24"/>
          <w:lang w:val="kk-KZ"/>
        </w:rPr>
      </w:pPr>
      <w:r w:rsidRPr="00070182">
        <w:rPr>
          <w:rFonts w:ascii="Times New Roman" w:hAnsi="Times New Roman" w:cs="Times New Roman"/>
          <w:sz w:val="24"/>
          <w:szCs w:val="24"/>
          <w:lang w:val="kk-KZ"/>
        </w:rPr>
        <w:t>№ 6001-23-7-6/443</w:t>
      </w:r>
    </w:p>
    <w:p w:rsidR="009B3EBD" w:rsidRPr="00070182" w:rsidRDefault="009B3EBD" w:rsidP="009B3EBD">
      <w:pPr>
        <w:spacing w:after="0" w:line="240" w:lineRule="auto"/>
        <w:ind w:left="6237"/>
        <w:rPr>
          <w:rFonts w:ascii="Times New Roman" w:hAnsi="Times New Roman" w:cs="Times New Roman"/>
          <w:sz w:val="24"/>
          <w:szCs w:val="24"/>
          <w:lang w:val="kk-KZ"/>
        </w:rPr>
      </w:pPr>
      <w:r w:rsidRPr="00070182">
        <w:rPr>
          <w:rFonts w:ascii="Times New Roman" w:hAnsi="Times New Roman" w:cs="Times New Roman"/>
          <w:sz w:val="24"/>
          <w:szCs w:val="24"/>
          <w:lang w:val="kk-KZ"/>
        </w:rPr>
        <w:t>өкімімен бекітілген</w:t>
      </w:r>
    </w:p>
    <w:p w:rsidR="00574B1C" w:rsidRDefault="001C4EFB">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w:t>
      </w:r>
    </w:p>
    <w:p w:rsidR="00574B1C" w:rsidRDefault="00574B1C">
      <w:pPr>
        <w:spacing w:after="0" w:line="240" w:lineRule="auto"/>
        <w:contextualSpacing/>
        <w:rPr>
          <w:rFonts w:ascii="Times New Roman" w:hAnsi="Times New Roman" w:cs="Times New Roman"/>
          <w:bCs/>
          <w:sz w:val="28"/>
          <w:szCs w:val="28"/>
          <w:lang w:val="kk-KZ"/>
        </w:rPr>
      </w:pPr>
    </w:p>
    <w:p w:rsidR="00574B1C" w:rsidRDefault="001C4EFB">
      <w:pPr>
        <w:spacing w:after="0" w:line="240" w:lineRule="auto"/>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Республикасы Сот әкімшілігінің Стратегиялық даму және ақпараттық-талдау жұмысы бөлімі туралы</w:t>
      </w:r>
    </w:p>
    <w:p w:rsidR="00574B1C" w:rsidRDefault="001C4EFB">
      <w:pPr>
        <w:spacing w:after="0" w:line="240" w:lineRule="auto"/>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ЕРЕЖЕ</w:t>
      </w:r>
    </w:p>
    <w:p w:rsidR="00574B1C" w:rsidRDefault="00574B1C">
      <w:pPr>
        <w:spacing w:after="0" w:line="240" w:lineRule="auto"/>
        <w:contextualSpacing/>
        <w:jc w:val="center"/>
        <w:rPr>
          <w:rFonts w:ascii="Times New Roman" w:hAnsi="Times New Roman" w:cs="Times New Roman"/>
          <w:sz w:val="28"/>
          <w:szCs w:val="28"/>
          <w:lang w:val="kk-KZ"/>
        </w:rPr>
      </w:pPr>
    </w:p>
    <w:p w:rsidR="00574B1C" w:rsidRDefault="001C4EFB">
      <w:pPr>
        <w:spacing w:after="0" w:line="240" w:lineRule="auto"/>
        <w:contextualSpacing/>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1-тарау. Жалпы ережелер</w:t>
      </w:r>
    </w:p>
    <w:p w:rsidR="00574B1C" w:rsidRDefault="001C4EFB">
      <w:pPr>
        <w:spacing w:after="0" w:line="240" w:lineRule="auto"/>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 </w:t>
      </w:r>
    </w:p>
    <w:p w:rsidR="00574B1C" w:rsidRDefault="001C4EFB">
      <w:pPr>
        <w:tabs>
          <w:tab w:val="left" w:pos="-2408"/>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1.</w:t>
      </w:r>
      <w:r>
        <w:rPr>
          <w:rFonts w:ascii="Times New Roman" w:hAnsi="Times New Roman"/>
          <w:sz w:val="28"/>
          <w:szCs w:val="28"/>
          <w:lang w:val="kk-KZ"/>
        </w:rPr>
        <w:t xml:space="preserve"> Стратегиялық даму және ақпараттық-талдау жұмысы бөлімі </w:t>
      </w:r>
      <w:r>
        <w:rPr>
          <w:rFonts w:ascii="Times New Roman" w:hAnsi="Times New Roman"/>
          <w:i/>
          <w:sz w:val="24"/>
          <w:szCs w:val="28"/>
          <w:lang w:val="kk-KZ"/>
        </w:rPr>
        <w:t>(бұдан әрі - Бөлім)</w:t>
      </w:r>
      <w:r>
        <w:rPr>
          <w:rFonts w:ascii="Times New Roman" w:hAnsi="Times New Roman"/>
          <w:sz w:val="28"/>
          <w:szCs w:val="28"/>
          <w:lang w:val="kk-KZ"/>
        </w:rPr>
        <w:t xml:space="preserve"> Қазақстан Республикасы Сот әкімшілігінің </w:t>
      </w:r>
      <w:r>
        <w:rPr>
          <w:rFonts w:ascii="Times New Roman" w:hAnsi="Times New Roman"/>
          <w:i/>
          <w:sz w:val="24"/>
          <w:szCs w:val="28"/>
          <w:lang w:val="kk-KZ"/>
        </w:rPr>
        <w:t xml:space="preserve">(бұдан әрі </w:t>
      </w:r>
      <w:r>
        <w:rPr>
          <w:rFonts w:ascii="Times New Roman" w:hAnsi="Times New Roman"/>
          <w:i/>
          <w:sz w:val="24"/>
          <w:szCs w:val="28"/>
          <w:lang w:val="kk-KZ"/>
        </w:rPr>
        <w:noBreakHyphen/>
        <w:t xml:space="preserve"> Сот әкімшілігі)</w:t>
      </w:r>
      <w:r>
        <w:rPr>
          <w:rFonts w:ascii="Times New Roman" w:hAnsi="Times New Roman"/>
          <w:sz w:val="24"/>
          <w:szCs w:val="28"/>
          <w:lang w:val="kk-KZ"/>
        </w:rPr>
        <w:t xml:space="preserve"> </w:t>
      </w:r>
      <w:r>
        <w:rPr>
          <w:rFonts w:ascii="Times New Roman" w:hAnsi="Times New Roman"/>
          <w:sz w:val="28"/>
          <w:szCs w:val="28"/>
          <w:lang w:val="kk-KZ"/>
        </w:rPr>
        <w:t>құрылымдық бөлімшесі болып табылады.</w:t>
      </w:r>
    </w:p>
    <w:p w:rsidR="00574B1C" w:rsidRDefault="00574B1C">
      <w:pPr>
        <w:tabs>
          <w:tab w:val="left" w:pos="-2408"/>
        </w:tabs>
        <w:spacing w:after="0" w:line="240" w:lineRule="auto"/>
        <w:jc w:val="both"/>
        <w:rPr>
          <w:rFonts w:ascii="Times New Roman" w:hAnsi="Times New Roman"/>
          <w:sz w:val="28"/>
          <w:szCs w:val="28"/>
          <w:lang w:val="kk-KZ"/>
        </w:rPr>
      </w:pPr>
    </w:p>
    <w:p w:rsidR="00574B1C" w:rsidRDefault="001C4EFB">
      <w:pPr>
        <w:shd w:val="clear" w:color="auto" w:fill="FFFFFF"/>
        <w:tabs>
          <w:tab w:val="left" w:pos="851"/>
          <w:tab w:val="left" w:pos="993"/>
        </w:tabs>
        <w:spacing w:after="0" w:line="240" w:lineRule="auto"/>
        <w:ind w:right="19" w:firstLine="709"/>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2.</w:t>
      </w:r>
      <w:r>
        <w:rPr>
          <w:rFonts w:ascii="Times New Roman" w:hAnsi="Times New Roman" w:cs="Times New Roman"/>
          <w:sz w:val="28"/>
          <w:szCs w:val="28"/>
          <w:lang w:val="kk-KZ"/>
        </w:rPr>
        <w:t xml:space="preserve"> Бөлім өз қызметінде Қазақстан Республикасының Конституциясын, «Қазақстан Республикасының сот жүйесі мен судьяларының мәртебесі туралы» Қазақстан Республикасының Конституциялық Заңын, Қазақстан Республикасының Әкімшілік рәсімдік-процестік кодексін, «Қазақстан Республикасының мемлекеттік қызметі туралы» Қазақстан Республикасының Заңын,  «Сыбайлас жемқорлыққа қарсы іс-қимыл туралы»  Қазақстан Республикасының Заңын, Қазақстан Республикасы Президентінің және Үкіметінің актілерін,  Сот әкімшілігі туралы ережені, Қазақстан Республикасы Жоғарғы Соты Төрағасының және Сот әкімшілігі басшысының өкімдері мен бұйрықтарын,  сондай-ақ осы Ережені басшылыққа алады.</w:t>
      </w:r>
    </w:p>
    <w:p w:rsidR="00574B1C" w:rsidRDefault="00574B1C">
      <w:pPr>
        <w:shd w:val="clear" w:color="auto" w:fill="FFFFFF"/>
        <w:tabs>
          <w:tab w:val="left" w:pos="851"/>
          <w:tab w:val="left" w:pos="993"/>
        </w:tabs>
        <w:spacing w:after="0" w:line="240" w:lineRule="auto"/>
        <w:ind w:right="19" w:firstLine="709"/>
        <w:contextualSpacing/>
        <w:jc w:val="both"/>
        <w:rPr>
          <w:rFonts w:ascii="Times New Roman" w:hAnsi="Times New Roman" w:cs="Times New Roman"/>
          <w:sz w:val="28"/>
          <w:szCs w:val="28"/>
          <w:lang w:val="kk-KZ"/>
        </w:rPr>
      </w:pPr>
    </w:p>
    <w:p w:rsidR="00574B1C" w:rsidRDefault="001C4EFB">
      <w:pPr>
        <w:shd w:val="clear" w:color="auto" w:fill="FFFFFF"/>
        <w:tabs>
          <w:tab w:val="left" w:pos="851"/>
          <w:tab w:val="left" w:pos="993"/>
        </w:tabs>
        <w:spacing w:after="0" w:line="240" w:lineRule="auto"/>
        <w:ind w:right="19"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t>3.</w:t>
      </w:r>
      <w:r>
        <w:rPr>
          <w:rFonts w:ascii="Times New Roman" w:eastAsia="Times New Roman" w:hAnsi="Times New Roman" w:cs="Times New Roman"/>
          <w:sz w:val="28"/>
          <w:szCs w:val="28"/>
          <w:lang w:val="kk-KZ"/>
        </w:rPr>
        <w:t xml:space="preserve"> Бөлімнің құрылымын, штат санын Қазақстан Республикасының заңнамасында белгіленген тәртіппен штат саны лимитінің шегінде Сот әкімшілігінің басшысы бекітеді. </w:t>
      </w:r>
    </w:p>
    <w:p w:rsidR="00574B1C" w:rsidRDefault="00574B1C">
      <w:pPr>
        <w:shd w:val="clear" w:color="auto" w:fill="FFFFFF"/>
        <w:tabs>
          <w:tab w:val="left" w:pos="851"/>
          <w:tab w:val="left" w:pos="993"/>
        </w:tabs>
        <w:spacing w:after="0" w:line="240" w:lineRule="auto"/>
        <w:ind w:right="19" w:firstLine="709"/>
        <w:contextualSpacing/>
        <w:jc w:val="both"/>
        <w:rPr>
          <w:rFonts w:ascii="Times New Roman" w:eastAsia="Times New Roman" w:hAnsi="Times New Roman" w:cs="Times New Roman"/>
          <w:sz w:val="28"/>
          <w:szCs w:val="28"/>
          <w:lang w:val="kk-KZ"/>
        </w:rPr>
      </w:pPr>
    </w:p>
    <w:p w:rsidR="00574B1C" w:rsidRDefault="001C4EFB">
      <w:pPr>
        <w:shd w:val="clear" w:color="auto" w:fill="FFFFFF"/>
        <w:tabs>
          <w:tab w:val="left" w:pos="851"/>
          <w:tab w:val="left" w:pos="993"/>
        </w:tabs>
        <w:spacing w:after="0" w:line="240" w:lineRule="auto"/>
        <w:ind w:right="19" w:firstLine="709"/>
        <w:contextualSpacing/>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4. </w:t>
      </w:r>
      <w:r>
        <w:rPr>
          <w:rFonts w:ascii="Times New Roman" w:hAnsi="Times New Roman" w:cs="Times New Roman"/>
          <w:sz w:val="28"/>
          <w:szCs w:val="28"/>
          <w:lang w:val="kk-KZ"/>
        </w:rPr>
        <w:t>Бөлім:</w:t>
      </w:r>
      <w:r>
        <w:rPr>
          <w:rFonts w:ascii="Times New Roman" w:hAnsi="Times New Roman" w:cs="Times New Roman"/>
          <w:b/>
          <w:sz w:val="28"/>
          <w:szCs w:val="28"/>
          <w:lang w:val="kk-KZ"/>
        </w:rPr>
        <w:t xml:space="preserve">  </w:t>
      </w:r>
    </w:p>
    <w:p w:rsidR="00574B1C" w:rsidRDefault="001C4EFB">
      <w:pPr>
        <w:spacing w:after="0" w:line="240" w:lineRule="auto"/>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1) Стратегиялық даму секторынан (Жобалық офис);</w:t>
      </w:r>
    </w:p>
    <w:p w:rsidR="00574B1C" w:rsidRDefault="001C4EFB">
      <w:pPr>
        <w:spacing w:after="0" w:line="240" w:lineRule="auto"/>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2) Сот қызметін талдау секторынан;</w:t>
      </w:r>
    </w:p>
    <w:p w:rsidR="00574B1C" w:rsidRDefault="001C4EFB">
      <w:pPr>
        <w:spacing w:after="0" w:line="240" w:lineRule="auto"/>
        <w:ind w:firstLine="709"/>
        <w:contextualSpacing/>
        <w:rPr>
          <w:rFonts w:ascii="Times New Roman" w:hAnsi="Times New Roman" w:cs="Times New Roman"/>
          <w:sz w:val="28"/>
          <w:szCs w:val="28"/>
          <w:lang w:val="kk-KZ"/>
        </w:rPr>
      </w:pPr>
      <w:r>
        <w:rPr>
          <w:rFonts w:ascii="Times New Roman" w:hAnsi="Times New Roman" w:cs="Times New Roman"/>
          <w:sz w:val="28"/>
          <w:szCs w:val="28"/>
          <w:lang w:val="kk-KZ"/>
        </w:rPr>
        <w:t>3) Сот практикасы мониторингі секторынан тұрады.</w:t>
      </w:r>
    </w:p>
    <w:p w:rsidR="00574B1C" w:rsidRDefault="00574B1C">
      <w:pPr>
        <w:spacing w:after="0" w:line="240" w:lineRule="auto"/>
        <w:ind w:firstLine="709"/>
        <w:contextualSpacing/>
        <w:rPr>
          <w:rFonts w:ascii="Times New Roman" w:hAnsi="Times New Roman" w:cs="Times New Roman"/>
          <w:sz w:val="28"/>
          <w:szCs w:val="28"/>
          <w:lang w:val="kk-KZ"/>
        </w:rPr>
      </w:pPr>
    </w:p>
    <w:p w:rsidR="00574B1C" w:rsidRDefault="001C4EFB">
      <w:pPr>
        <w:pStyle w:val="aa"/>
        <w:spacing w:after="0" w:line="240" w:lineRule="auto"/>
        <w:ind w:left="1069"/>
        <w:jc w:val="both"/>
        <w:rPr>
          <w:rFonts w:ascii="Times New Roman" w:hAnsi="Times New Roman"/>
          <w:sz w:val="24"/>
          <w:szCs w:val="28"/>
          <w:lang w:val="kk-KZ"/>
        </w:rPr>
      </w:pPr>
      <w:r>
        <w:rPr>
          <w:rFonts w:ascii="Times New Roman" w:hAnsi="Times New Roman"/>
          <w:b/>
          <w:bCs/>
          <w:sz w:val="28"/>
          <w:szCs w:val="28"/>
          <w:lang w:val="kk-KZ"/>
        </w:rPr>
        <w:t>2-тарау. Бөлімнің міндеттері, құқықтары мен міндеттемелері</w:t>
      </w:r>
    </w:p>
    <w:p w:rsidR="00574B1C" w:rsidRDefault="00574B1C">
      <w:pPr>
        <w:tabs>
          <w:tab w:val="left" w:pos="993"/>
        </w:tabs>
        <w:spacing w:after="0" w:line="240" w:lineRule="auto"/>
        <w:ind w:left="1069"/>
        <w:rPr>
          <w:rFonts w:ascii="Times New Roman" w:hAnsi="Times New Roman"/>
          <w:b/>
          <w:sz w:val="28"/>
          <w:szCs w:val="28"/>
          <w:lang w:val="kk-KZ"/>
        </w:rPr>
      </w:pPr>
    </w:p>
    <w:p w:rsidR="00574B1C" w:rsidRDefault="001C4EFB">
      <w:pPr>
        <w:spacing w:after="0" w:line="240" w:lineRule="auto"/>
        <w:ind w:firstLine="709"/>
        <w:rPr>
          <w:rFonts w:ascii="Times New Roman" w:hAnsi="Times New Roman"/>
          <w:b/>
          <w:sz w:val="28"/>
          <w:szCs w:val="28"/>
          <w:lang w:val="kk-KZ"/>
        </w:rPr>
      </w:pPr>
      <w:r>
        <w:rPr>
          <w:rFonts w:ascii="Times New Roman" w:hAnsi="Times New Roman"/>
          <w:b/>
          <w:sz w:val="28"/>
          <w:szCs w:val="28"/>
          <w:lang w:val="kk-KZ"/>
        </w:rPr>
        <w:t>5. Міндеттері:</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Сот әкімшілігінің қызметін стратегиялық жоспарлау;</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сот жүйесін және соттардың қызметін жетілдіруге  бағытталған жүйелі реформаларды әзірлеу;</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сот жүйесін дамытуға  және сот органдарының қызметін жақсартуға бағытталған бағдарламалар мен  жобалардың портфелін басқару;</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4) Жоғарғы Соттың және Сот әкімшілігінің қызметін ақпараттық-талдамалық қамтамасыз ету;</w:t>
      </w:r>
    </w:p>
    <w:p w:rsidR="00574B1C" w:rsidRDefault="001C4EFB">
      <w:pPr>
        <w:spacing w:after="0" w:line="240" w:lineRule="auto"/>
        <w:ind w:firstLine="709"/>
        <w:jc w:val="both"/>
        <w:rPr>
          <w:rFonts w:ascii="Times New Roman" w:hAnsi="Times New Roman"/>
          <w:sz w:val="28"/>
          <w:szCs w:val="28"/>
        </w:rPr>
      </w:pPr>
      <w:r>
        <w:rPr>
          <w:rFonts w:ascii="Times New Roman" w:hAnsi="Times New Roman"/>
          <w:sz w:val="28"/>
          <w:szCs w:val="28"/>
          <w:lang w:val="kk-KZ"/>
        </w:rPr>
        <w:t>5) жергілікті соттардағы сот практикасына мониторинг жүргізу және оны талдау</w:t>
      </w:r>
      <w:r>
        <w:rPr>
          <w:rFonts w:ascii="Tahoma" w:hAnsi="Tahoma" w:cs="Tahoma"/>
          <w:color w:val="000000"/>
          <w:sz w:val="20"/>
          <w:szCs w:val="20"/>
        </w:rPr>
        <w:t>.</w:t>
      </w:r>
    </w:p>
    <w:p w:rsidR="00574B1C" w:rsidRDefault="00574B1C">
      <w:pPr>
        <w:spacing w:after="0" w:line="240" w:lineRule="auto"/>
        <w:ind w:firstLine="709"/>
        <w:jc w:val="both"/>
        <w:rPr>
          <w:rFonts w:ascii="Times New Roman" w:hAnsi="Times New Roman"/>
          <w:sz w:val="28"/>
          <w:szCs w:val="28"/>
        </w:rPr>
      </w:pPr>
    </w:p>
    <w:p w:rsidR="00574B1C" w:rsidRDefault="001C4EFB">
      <w:pPr>
        <w:spacing w:after="0" w:line="240" w:lineRule="auto"/>
        <w:ind w:firstLine="567"/>
        <w:rPr>
          <w:rFonts w:ascii="Times New Roman" w:hAnsi="Times New Roman"/>
          <w:b/>
          <w:sz w:val="28"/>
          <w:szCs w:val="28"/>
          <w:lang w:val="kk-KZ"/>
        </w:rPr>
      </w:pPr>
      <w:r>
        <w:rPr>
          <w:rFonts w:ascii="Times New Roman" w:hAnsi="Times New Roman"/>
          <w:b/>
          <w:sz w:val="28"/>
          <w:szCs w:val="28"/>
          <w:lang w:val="kk-KZ"/>
        </w:rPr>
        <w:tab/>
        <w:t>6. Құқықтары мен міндеттемелері:</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Pr>
          <w:rFonts w:ascii="Times New Roman" w:hAnsi="Times New Roman"/>
          <w:sz w:val="28"/>
          <w:szCs w:val="28"/>
          <w:shd w:val="clear" w:color="auto" w:fill="FFFFFF" w:themeFill="background1"/>
          <w:lang w:val="kk-KZ"/>
        </w:rPr>
        <w:t>өзіне жүктелген міндеттерді орындау үшін жобалық командалардан, Сот әкімшілігінің құрылымдық бөлімшелерінен және оның аумақтық органдарынан Бөлімге жүктелген міндеттерді орындау үшін құжаттарды, статистикалық ақпаратты, талдамалық материалдар мен басқа да мәліметтерді сұрату және алу;</w:t>
      </w:r>
      <w:r>
        <w:rPr>
          <w:rFonts w:ascii="Times New Roman" w:hAnsi="Times New Roman"/>
          <w:sz w:val="28"/>
          <w:szCs w:val="28"/>
          <w:lang w:val="kk-KZ"/>
        </w:rPr>
        <w:t xml:space="preserve"> </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мемлекеттік органдармен, заңды және жеке тұлғалармен, халықаралық ұйымдармен және </w:t>
      </w:r>
      <w:r w:rsidR="009B3EBD">
        <w:rPr>
          <w:rFonts w:ascii="Times New Roman" w:hAnsi="Times New Roman"/>
          <w:sz w:val="28"/>
          <w:szCs w:val="28"/>
          <w:lang w:val="kk-KZ"/>
        </w:rPr>
        <w:t>серіктестіктермен</w:t>
      </w:r>
      <w:r>
        <w:rPr>
          <w:rFonts w:ascii="Times New Roman" w:hAnsi="Times New Roman"/>
          <w:sz w:val="28"/>
          <w:szCs w:val="28"/>
          <w:lang w:val="kk-KZ"/>
        </w:rPr>
        <w:t xml:space="preserve"> өзара іс-қимыл жасау;</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 Қазақстан Республикасының заңнамасында белгіленген тәртіппен мемлекеттік органдардың иелігіндегі ақпараттық деректер банктерін пайдалану;</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осы Ереженің шеңберінде және Сот әкімшілігінің басшысы бекіткен Бөлім қызметкерлерінің лауазымдық нұсқаулықтарына сәйкес берілген өкілеттіктер шегінде қызметті жүзеге асыру;</w:t>
      </w:r>
    </w:p>
    <w:p w:rsidR="00574B1C" w:rsidRDefault="001C4EFB">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Қазақстан Республикасы заңнамасының талаптарын сақтау, мемлекеттік құпияларды, қызметтік және заңмен қорғалатын өзге де құпияны сақтау;</w:t>
      </w:r>
    </w:p>
    <w:p w:rsidR="00574B1C" w:rsidRDefault="001C4EFB">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6) Қазақстан Республикасының заңнамасында, Жоғарғы Сот Төрағасының және Сот әкімшілігі басшысының актілерінде көзделген өзге де құқықтар мен міндеттерді жүзеге асыру.</w:t>
      </w:r>
    </w:p>
    <w:p w:rsidR="00574B1C" w:rsidRDefault="00574B1C">
      <w:pPr>
        <w:spacing w:after="0" w:line="240" w:lineRule="auto"/>
        <w:ind w:firstLine="708"/>
        <w:jc w:val="both"/>
        <w:rPr>
          <w:rFonts w:ascii="Times New Roman" w:hAnsi="Times New Roman"/>
          <w:sz w:val="28"/>
          <w:szCs w:val="28"/>
          <w:lang w:val="kk-KZ"/>
        </w:rPr>
      </w:pPr>
    </w:p>
    <w:p w:rsidR="00574B1C" w:rsidRDefault="001C4EFB">
      <w:pPr>
        <w:pStyle w:val="aa"/>
        <w:spacing w:after="0" w:line="240" w:lineRule="auto"/>
        <w:ind w:left="709"/>
        <w:jc w:val="both"/>
        <w:rPr>
          <w:rFonts w:ascii="Times New Roman" w:hAnsi="Times New Roman"/>
          <w:b/>
          <w:sz w:val="28"/>
          <w:szCs w:val="28"/>
        </w:rPr>
      </w:pPr>
      <w:r>
        <w:rPr>
          <w:rFonts w:ascii="Times New Roman" w:hAnsi="Times New Roman"/>
          <w:b/>
          <w:sz w:val="28"/>
          <w:szCs w:val="28"/>
        </w:rPr>
        <w:t>7. Функци</w:t>
      </w:r>
      <w:r>
        <w:rPr>
          <w:rFonts w:ascii="Times New Roman" w:hAnsi="Times New Roman"/>
          <w:b/>
          <w:sz w:val="28"/>
          <w:szCs w:val="28"/>
          <w:lang w:val="kk-KZ"/>
        </w:rPr>
        <w:t>ялары</w:t>
      </w:r>
      <w:r>
        <w:rPr>
          <w:rFonts w:ascii="Times New Roman" w:hAnsi="Times New Roman"/>
          <w:b/>
          <w:sz w:val="28"/>
          <w:szCs w:val="28"/>
        </w:rPr>
        <w:t xml:space="preserve">: </w:t>
      </w:r>
    </w:p>
    <w:p w:rsidR="00574B1C" w:rsidRDefault="001C4EF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7.1. Стратегиялық даму секторы (</w:t>
      </w:r>
      <w:r>
        <w:rPr>
          <w:rFonts w:ascii="Times New Roman" w:hAnsi="Times New Roman" w:cs="Times New Roman"/>
          <w:b/>
          <w:sz w:val="28"/>
          <w:szCs w:val="28"/>
          <w:lang w:val="kk-KZ"/>
        </w:rPr>
        <w:t>Ж</w:t>
      </w:r>
      <w:r>
        <w:rPr>
          <w:rFonts w:ascii="Times New Roman" w:hAnsi="Times New Roman" w:cs="Times New Roman"/>
          <w:b/>
          <w:sz w:val="28"/>
          <w:szCs w:val="28"/>
        </w:rPr>
        <w:t>обал</w:t>
      </w:r>
      <w:r>
        <w:rPr>
          <w:rFonts w:ascii="Times New Roman" w:hAnsi="Times New Roman" w:cs="Times New Roman"/>
          <w:b/>
          <w:sz w:val="28"/>
          <w:szCs w:val="28"/>
          <w:lang w:val="kk-KZ"/>
        </w:rPr>
        <w:t>ық</w:t>
      </w:r>
      <w:r>
        <w:rPr>
          <w:rFonts w:ascii="Times New Roman" w:hAnsi="Times New Roman" w:cs="Times New Roman"/>
          <w:b/>
          <w:sz w:val="28"/>
          <w:szCs w:val="28"/>
        </w:rPr>
        <w:t xml:space="preserve"> </w:t>
      </w:r>
      <w:r>
        <w:rPr>
          <w:rFonts w:ascii="Times New Roman" w:hAnsi="Times New Roman" w:cs="Times New Roman"/>
          <w:b/>
          <w:sz w:val="28"/>
          <w:szCs w:val="28"/>
          <w:lang w:val="kk-KZ"/>
        </w:rPr>
        <w:t>офис</w:t>
      </w:r>
      <w:r>
        <w:rPr>
          <w:rFonts w:ascii="Times New Roman" w:hAnsi="Times New Roman" w:cs="Times New Roman"/>
          <w:b/>
          <w:sz w:val="28"/>
          <w:szCs w:val="28"/>
        </w:rPr>
        <w:t>):</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t>1) Жоғарғы Соттың және Сот әкімшілігінің жұмыс жоспарларын, стратегиялық және бағдарламалық құжаттарды іске асыру жөніндегі бекітулерді жасау, олардың уақтылы және сапалы орындалуының мониторингін жүргізу және бақылау;</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t>2) Қазақстан Республикасы Президентінің жанындағы Реформалар жөніндегі жоғары кеңес үшін материалдар дайындауды қоса алғанда, сот ісін жүргізуді, сот жүйесі мен соттардың қызметін жетілдіру жөнінде ұсыныстар әзірлеу;</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t>3) сот әкімшілігін жетілдіру бойынша стратегиялар мен шаралар әзірлеу;</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t>4) Сот әкімшілігінің жобалық қызметіне барлық қатысушылардың өзара іс-қимылын қамтамасыз ету, олардың жұмысын әдістемелік сүйемелдеу мен үйлестіру;</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t>5) «EasyProject» жобалық басқарудың ақпараттық жүйесіндегі деректерді толық және уақтылы жаңартуды қамтамасыз ету;</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t>6) сот жүйесінің қызметіне қатысты Қазақстан Республикасы қатысатын халықтаралық рейтингтерге мониторинг жүргізу;</w:t>
      </w:r>
    </w:p>
    <w:p w:rsidR="00574B1C" w:rsidRDefault="001C4EFB">
      <w:pPr>
        <w:pStyle w:val="2"/>
        <w:spacing w:before="0" w:beforeAutospacing="0" w:after="0" w:afterAutospacing="0"/>
        <w:ind w:firstLine="709"/>
        <w:jc w:val="both"/>
        <w:rPr>
          <w:rFonts w:eastAsia="Calibri" w:cs="Calibri"/>
          <w:b w:val="0"/>
          <w:bCs w:val="0"/>
          <w:sz w:val="28"/>
          <w:szCs w:val="28"/>
          <w:lang w:val="kk-KZ"/>
        </w:rPr>
      </w:pPr>
      <w:r>
        <w:rPr>
          <w:rFonts w:eastAsia="Calibri" w:cs="Calibri"/>
          <w:b w:val="0"/>
          <w:bCs w:val="0"/>
          <w:sz w:val="28"/>
          <w:szCs w:val="28"/>
          <w:lang w:val="kk-KZ"/>
        </w:rPr>
        <w:lastRenderedPageBreak/>
        <w:t xml:space="preserve">7) Жоғарғы Соттың және Сот әкімшілігінің қорытынды кеңестерін ұйымдастырушылық қамтамасыз ету, хаттамалық тапсырмалардың уақтылы және  сапалы  орындалуын бақылау. </w:t>
      </w:r>
    </w:p>
    <w:p w:rsidR="00574B1C" w:rsidRDefault="00574B1C">
      <w:pPr>
        <w:pStyle w:val="2"/>
        <w:spacing w:before="0" w:beforeAutospacing="0" w:after="0" w:afterAutospacing="0"/>
        <w:ind w:firstLine="709"/>
        <w:jc w:val="both"/>
        <w:rPr>
          <w:rFonts w:eastAsia="Calibri" w:cs="Calibri"/>
          <w:b w:val="0"/>
          <w:bCs w:val="0"/>
          <w:sz w:val="28"/>
          <w:szCs w:val="28"/>
          <w:lang w:val="kk-KZ"/>
        </w:rPr>
      </w:pPr>
    </w:p>
    <w:p w:rsidR="00574B1C" w:rsidRDefault="001C4EFB">
      <w:pPr>
        <w:pStyle w:val="2"/>
        <w:tabs>
          <w:tab w:val="left" w:pos="993"/>
        </w:tabs>
        <w:spacing w:before="0" w:beforeAutospacing="0" w:after="0" w:afterAutospacing="0"/>
        <w:ind w:firstLine="709"/>
        <w:jc w:val="both"/>
        <w:rPr>
          <w:sz w:val="28"/>
          <w:szCs w:val="28"/>
          <w:lang w:val="kk-KZ"/>
        </w:rPr>
      </w:pPr>
      <w:r>
        <w:rPr>
          <w:sz w:val="28"/>
          <w:szCs w:val="28"/>
          <w:lang w:val="kk-KZ"/>
        </w:rPr>
        <w:t>7.2. Сот қызметін талдау секторы:</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1) сот төрелігін жүзеге асыруға байланысты емес сот жүйесінің мәселелері бойынша мемлекеттік органдармен және ұйымдармен өзара іс-қимыл жасау кезінде Сот әкімшілігінің шоғырландырылған ұстанымын дайындау;</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2) Жоғарғы Соттың және Сот әкімшілігінің басшылығы үшін талдамалық және анықтамалық ақпаратты дайындау және сектордың құзыретіне кіретін мәселелер бойынша ұсыныстар енгізу;</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3) Конституциялық Кеңестің Соттың (Кеңестің) нормативтік қаулыларын іске асыру және Кеңестің Соттың (Кеңестің) жолдауларында жазылған ұсынымдарды орындау барысы туралы жиынтық ақпаратты дайындау;</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 xml:space="preserve">4) «Атамекен» ҰКП-мен, Қазақстан Республикасы Президентінің жанындағы Ұлттық инвесторлар кеңесімен және басқа да ұйымдармен бизнесті сотта қорғау  мәселелері бойынша  өзара іс-қимыл жасау; </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 xml:space="preserve">5) Бөлім құзыретінің шегінде Сот әкімшілігінің облыстардағы, астанадағы және республикалық маңызы бар қалалардағы аумақтық бөлімшелерінің қызметін практикалық көмек көрсете отырып тексеру; </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 xml:space="preserve">6) Қазақстан Республикасының халықаралық бағалауларын сүйемелдеуді қамтамасыз ететін ведомствоаралық жұмыс топтарының </w:t>
      </w:r>
      <w:r>
        <w:rPr>
          <w:b w:val="0"/>
          <w:i/>
          <w:sz w:val="24"/>
          <w:szCs w:val="28"/>
          <w:lang w:val="kk-KZ"/>
        </w:rPr>
        <w:t>(БҰҰ комитеттері, ЕАГ, GRECO және т.б.)</w:t>
      </w:r>
      <w:r>
        <w:rPr>
          <w:b w:val="0"/>
          <w:sz w:val="28"/>
          <w:szCs w:val="28"/>
          <w:lang w:val="kk-KZ"/>
        </w:rPr>
        <w:t>қызметіне қатысу;</w:t>
      </w:r>
    </w:p>
    <w:p w:rsidR="00574B1C" w:rsidRDefault="001C4EFB">
      <w:pPr>
        <w:pStyle w:val="2"/>
        <w:tabs>
          <w:tab w:val="left" w:pos="993"/>
        </w:tabs>
        <w:spacing w:before="0" w:beforeAutospacing="0" w:after="0" w:afterAutospacing="0"/>
        <w:ind w:firstLine="709"/>
        <w:jc w:val="both"/>
        <w:rPr>
          <w:b w:val="0"/>
          <w:sz w:val="28"/>
          <w:szCs w:val="28"/>
          <w:lang w:val="kk-KZ"/>
        </w:rPr>
      </w:pPr>
      <w:r>
        <w:rPr>
          <w:b w:val="0"/>
          <w:sz w:val="28"/>
          <w:szCs w:val="28"/>
          <w:lang w:val="kk-KZ"/>
        </w:rPr>
        <w:t>7) социологиялық сауалнамалар жүргізуді және олардың нәтижелеріне талдауды ұйымдастыру, Жоғарғы Соттың ашық деректерінің Интернет-порталында жарияланатын өзге материалдарды дайындау.</w:t>
      </w:r>
    </w:p>
    <w:p w:rsidR="00574B1C" w:rsidRDefault="00574B1C">
      <w:pPr>
        <w:pStyle w:val="2"/>
        <w:tabs>
          <w:tab w:val="left" w:pos="993"/>
        </w:tabs>
        <w:spacing w:before="0" w:beforeAutospacing="0" w:after="0" w:afterAutospacing="0"/>
        <w:ind w:firstLine="709"/>
        <w:jc w:val="both"/>
        <w:rPr>
          <w:b w:val="0"/>
          <w:sz w:val="28"/>
          <w:szCs w:val="28"/>
          <w:lang w:val="kk-KZ"/>
        </w:rPr>
      </w:pPr>
    </w:p>
    <w:p w:rsidR="00574B1C" w:rsidRDefault="001C4EFB">
      <w:pPr>
        <w:pStyle w:val="2"/>
        <w:tabs>
          <w:tab w:val="left" w:pos="993"/>
        </w:tabs>
        <w:spacing w:before="0" w:beforeAutospacing="0" w:after="0" w:afterAutospacing="0"/>
        <w:ind w:firstLine="709"/>
        <w:jc w:val="both"/>
        <w:rPr>
          <w:sz w:val="28"/>
          <w:szCs w:val="28"/>
          <w:lang w:val="kk-KZ"/>
        </w:rPr>
      </w:pPr>
      <w:r>
        <w:rPr>
          <w:sz w:val="28"/>
          <w:szCs w:val="28"/>
          <w:lang w:val="kk-KZ"/>
        </w:rPr>
        <w:t>7.3. Сот практикасының мониторингі секторы:</w:t>
      </w:r>
    </w:p>
    <w:p w:rsidR="00574B1C" w:rsidRDefault="001C4EFB">
      <w:pPr>
        <w:shd w:val="clear" w:color="auto" w:fill="FFFFFF" w:themeFill="background1"/>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негізгі көрсеткіштердің топтары бойынша сот жүйесі қызметі көрсеткіштерінің мониторингі, мультимедиа құралдары арқылы зерттелетін ахуалды визуализациялау;</w:t>
      </w:r>
    </w:p>
    <w:p w:rsidR="00574B1C" w:rsidRDefault="001C4EFB">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сот қызметіндегі проблемаларды, дағдарыстық жағдайлар мен оқыс оқиғаларды анықтау, верификациялау, оларды жою жөнінде ұсыныстар әзірлеу және Жоғарғы Соттың Ахуалдық орталығы туралы ережеде көзделген өзге де функциялар;</w:t>
      </w:r>
    </w:p>
    <w:p w:rsidR="00574B1C" w:rsidRDefault="001C4EFB">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істердің нақты санаттары бойынша сот практикасының біркелкілігін қамтамасыз ету жөнінде ұсыныстар әзірлей отырып, сот практикасын талдау;</w:t>
      </w:r>
    </w:p>
    <w:p w:rsidR="00574B1C" w:rsidRDefault="001C4EFB">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 сот практикасына мониторинг жүргізу және оны талдау қорытындысы бойынша шолулар мен ақпараттық хаттарды дайындау;</w:t>
      </w:r>
    </w:p>
    <w:p w:rsidR="00574B1C" w:rsidRDefault="001C4EFB">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сот практикасын талдау бойынша жұмысты жоспарлау тиімділігін, жоспарланған іс-шаралардың нәтижелі және уақтылы орындалуын қамтамасыз ету бөлігінде Сот әкімшілігінің облыстардағы, астанадағы және республикалық маңызы бар қалалардағы аумақтық бөлімшелерінің қызметін бақылау; </w:t>
      </w:r>
    </w:p>
    <w:p w:rsidR="00574B1C" w:rsidRDefault="001C4EFB">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6) Сот әкімшілігінің</w:t>
      </w:r>
      <w:r>
        <w:rPr>
          <w:lang w:val="kk-KZ"/>
        </w:rPr>
        <w:t xml:space="preserve"> </w:t>
      </w:r>
      <w:r>
        <w:rPr>
          <w:rFonts w:ascii="Times New Roman" w:eastAsia="Times New Roman" w:hAnsi="Times New Roman" w:cs="Times New Roman"/>
          <w:sz w:val="28"/>
          <w:szCs w:val="28"/>
          <w:lang w:val="kk-KZ"/>
        </w:rPr>
        <w:t>аумақтық бөлімшелеріне «</w:t>
      </w:r>
      <w:r w:rsidR="009B3EBD">
        <w:rPr>
          <w:rFonts w:ascii="Times New Roman" w:eastAsia="Times New Roman" w:hAnsi="Times New Roman" w:cs="Times New Roman"/>
          <w:sz w:val="28"/>
          <w:szCs w:val="28"/>
          <w:lang w:val="kk-KZ"/>
        </w:rPr>
        <w:t>Процесстік</w:t>
      </w:r>
      <w:bookmarkStart w:id="0" w:name="_GoBack"/>
      <w:bookmarkEnd w:id="0"/>
      <w:r>
        <w:rPr>
          <w:rFonts w:ascii="Times New Roman" w:eastAsia="Times New Roman" w:hAnsi="Times New Roman" w:cs="Times New Roman"/>
          <w:sz w:val="28"/>
          <w:szCs w:val="28"/>
          <w:lang w:val="kk-KZ"/>
        </w:rPr>
        <w:t xml:space="preserve"> мерзімдердің сақталуына мониторинг жүргізу» модулінің  жұмыс істеуі және соттар қызметіне мониторинг жүргізу мәселелері бойынша  бойынша әдістемелік көмек көрсету;</w:t>
      </w:r>
    </w:p>
    <w:p w:rsidR="00574B1C" w:rsidRDefault="001C4EFB">
      <w:pPr>
        <w:spacing w:after="0" w:line="240" w:lineRule="auto"/>
        <w:ind w:firstLine="708"/>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соттардың қызметі мен сот практикасы мониторингінің цифрлық құралын жақсарту және кеңейту жөнінде ұсыныстар әзірлеу.</w:t>
      </w:r>
    </w:p>
    <w:p w:rsidR="00574B1C" w:rsidRDefault="00574B1C">
      <w:pPr>
        <w:spacing w:after="0" w:line="240" w:lineRule="auto"/>
        <w:contextualSpacing/>
        <w:jc w:val="both"/>
        <w:rPr>
          <w:rFonts w:ascii="Times New Roman" w:hAnsi="Times New Roman" w:cs="Times New Roman"/>
          <w:sz w:val="28"/>
          <w:szCs w:val="28"/>
          <w:lang w:val="kk-KZ"/>
        </w:rPr>
      </w:pPr>
    </w:p>
    <w:p w:rsidR="00574B1C" w:rsidRDefault="001C4EFB">
      <w:pPr>
        <w:tabs>
          <w:tab w:val="left" w:pos="0"/>
        </w:tabs>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3-тарау. Бөлімнің қызметін ұйымдастыру</w:t>
      </w:r>
    </w:p>
    <w:p w:rsidR="00574B1C" w:rsidRDefault="00574B1C">
      <w:pPr>
        <w:tabs>
          <w:tab w:val="left" w:pos="0"/>
        </w:tabs>
        <w:spacing w:after="0" w:line="240" w:lineRule="auto"/>
        <w:ind w:firstLine="709"/>
        <w:jc w:val="center"/>
        <w:rPr>
          <w:rFonts w:ascii="Times New Roman" w:hAnsi="Times New Roman" w:cs="Times New Roman"/>
          <w:b/>
          <w:bCs/>
          <w:sz w:val="28"/>
          <w:szCs w:val="28"/>
          <w:lang w:val="kk-KZ"/>
        </w:rPr>
      </w:pPr>
    </w:p>
    <w:p w:rsidR="00574B1C" w:rsidRDefault="001C4EF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8.</w:t>
      </w:r>
      <w:r>
        <w:rPr>
          <w:rFonts w:ascii="Times New Roman" w:hAnsi="Times New Roman" w:cs="Times New Roman"/>
          <w:sz w:val="28"/>
          <w:szCs w:val="28"/>
          <w:lang w:val="kk-KZ"/>
        </w:rPr>
        <w:t xml:space="preserve"> Бөлім Қазақстан Республикасының заңнамалық актілеріне, Қазақстан Республикасы Президентінің актілеріне, Қазақстан Республикасының өзге де нормативтік құқықтық актілеріне сәйкес өз міндеттерін іске асыру үшін қажетті құқықтар мен міндеттемелерге ие. </w:t>
      </w:r>
    </w:p>
    <w:p w:rsidR="00574B1C" w:rsidRDefault="001C4EF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9.</w:t>
      </w:r>
      <w:r>
        <w:rPr>
          <w:rFonts w:ascii="Times New Roman" w:hAnsi="Times New Roman" w:cs="Times New Roman"/>
          <w:sz w:val="28"/>
          <w:szCs w:val="28"/>
          <w:lang w:val="kk-KZ"/>
        </w:rPr>
        <w:t xml:space="preserve"> Бөлімді Қазақстан Республикасының заңнамасында белгіленген тәртіппен Сот әкімшілігінің басшысы қызметке тағайындайтын және қызметтен босататын меңгеруші басқарады.</w:t>
      </w:r>
    </w:p>
    <w:p w:rsidR="00574B1C" w:rsidRDefault="001C4EF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shd w:val="clear" w:color="auto" w:fill="FFFFFF" w:themeFill="background1"/>
          <w:lang w:val="kk-KZ"/>
        </w:rPr>
        <w:t>Бөлім меңгерушісінің жетекшілік ететін секторларға  жалпы басшылықты жүзеге асыратын және олардың жұмысын ұйымдастыратын екі орынбасары болады. Бөлім меңгерушісі болмаған кезеңде орынбасарларының бірі Бөлімнің қызметіне жалпы басшылықты жүзеге асырады және Бөлімге жүктелген міндеттерді орындау және Бөлімнің функцияларын жүзеге асыру үшін дербес жауапты болады.</w:t>
      </w:r>
    </w:p>
    <w:p w:rsidR="00574B1C" w:rsidRDefault="001C4EF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10.</w:t>
      </w:r>
      <w:r>
        <w:rPr>
          <w:rFonts w:ascii="Times New Roman" w:hAnsi="Times New Roman" w:cs="Times New Roman"/>
          <w:sz w:val="28"/>
          <w:szCs w:val="28"/>
          <w:lang w:val="kk-KZ"/>
        </w:rPr>
        <w:t xml:space="preserve"> Бөлім меңгерушісі Бөлімнің қызметіне жалпы басшылықты жүзеге асырады және Бөлімге жүктелген міндеттердің орындалуына және  оның өкілеттіктерін жүзеге асыруға дербес жауапты болады.</w:t>
      </w:r>
    </w:p>
    <w:p w:rsidR="00574B1C" w:rsidRDefault="001C4EF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11.</w:t>
      </w:r>
      <w:r>
        <w:rPr>
          <w:rFonts w:ascii="Times New Roman" w:hAnsi="Times New Roman" w:cs="Times New Roman"/>
          <w:sz w:val="28"/>
          <w:szCs w:val="28"/>
          <w:lang w:val="kk-KZ"/>
        </w:rPr>
        <w:t xml:space="preserve"> Бөлім меңгерушісі басшылыққа Бөлімнің құрылымы мен штат саны жөнінде ұсыныстар береді.</w:t>
      </w:r>
    </w:p>
    <w:p w:rsidR="00574B1C" w:rsidRDefault="001C4EFB">
      <w:pPr>
        <w:spacing w:after="0"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12.</w:t>
      </w:r>
      <w:r>
        <w:rPr>
          <w:rFonts w:ascii="Times New Roman" w:hAnsi="Times New Roman" w:cs="Times New Roman"/>
          <w:sz w:val="28"/>
          <w:szCs w:val="28"/>
          <w:lang w:val="kk-KZ"/>
        </w:rPr>
        <w:t xml:space="preserve"> Бөлімнің құзыретіне кіретін мәселелер бойынша Сот әкімшілігінің басқа құрылымдық бөлімшелеріне Бөлімнің атынан жіберілетін құжаттарға Бөлімнің меңгерушісі, ал ол болмаған жағдайда оны алмастыратын адам қол қояды.</w:t>
      </w:r>
    </w:p>
    <w:p w:rsidR="00574B1C" w:rsidRDefault="001C4EF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w:t>
      </w: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p w:rsidR="00574B1C" w:rsidRDefault="00574B1C">
      <w:pPr>
        <w:spacing w:after="0" w:line="240" w:lineRule="auto"/>
        <w:contextualSpacing/>
        <w:jc w:val="center"/>
        <w:rPr>
          <w:rFonts w:ascii="Times New Roman" w:hAnsi="Times New Roman" w:cs="Times New Roman"/>
          <w:sz w:val="28"/>
          <w:szCs w:val="28"/>
        </w:rPr>
      </w:pPr>
    </w:p>
    <w:sectPr w:rsidR="00574B1C">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44" w:rsidRDefault="004B1844">
      <w:pPr>
        <w:spacing w:after="0" w:line="240" w:lineRule="auto"/>
      </w:pPr>
      <w:r>
        <w:separator/>
      </w:r>
    </w:p>
  </w:endnote>
  <w:endnote w:type="continuationSeparator" w:id="0">
    <w:p w:rsidR="004B1844" w:rsidRDefault="004B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44" w:rsidRDefault="004B1844">
      <w:pPr>
        <w:spacing w:after="0" w:line="240" w:lineRule="auto"/>
      </w:pPr>
      <w:r>
        <w:separator/>
      </w:r>
    </w:p>
  </w:footnote>
  <w:footnote w:type="continuationSeparator" w:id="0">
    <w:p w:rsidR="004B1844" w:rsidRDefault="004B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6106"/>
    </w:sdtPr>
    <w:sdtEndPr/>
    <w:sdtContent>
      <w:p w:rsidR="00574B1C" w:rsidRDefault="001C4EFB">
        <w:pPr>
          <w:pStyle w:val="ab"/>
          <w:tabs>
            <w:tab w:val="left" w:pos="4455"/>
            <w:tab w:val="center" w:pos="4819"/>
          </w:tabs>
          <w:jc w:val="center"/>
          <w:rPr>
            <w:rFonts w:ascii="Times New Roman" w:hAnsi="Times New Roman" w:cs="Times New Roman"/>
            <w:sz w:val="24"/>
            <w:szCs w:val="24"/>
          </w:rPr>
        </w:pPr>
        <w:r>
          <w:fldChar w:fldCharType="begin"/>
        </w:r>
        <w:r>
          <w:instrText>PAGE \* MERGEFORMAT</w:instrText>
        </w:r>
        <w:r>
          <w:fldChar w:fldCharType="separate"/>
        </w:r>
        <w:r w:rsidR="009B3EBD" w:rsidRPr="009B3EBD">
          <w:rPr>
            <w:rFonts w:ascii="Times New Roman" w:hAnsi="Times New Roman" w:cs="Times New Roman"/>
            <w:noProof/>
            <w:sz w:val="24"/>
            <w:szCs w:val="24"/>
          </w:rPr>
          <w:t>4</w:t>
        </w:r>
        <w:r>
          <w:rPr>
            <w:rFonts w:ascii="Times New Roman" w:hAnsi="Times New Roman" w:cs="Times New Roman"/>
            <w:sz w:val="24"/>
            <w:szCs w:val="24"/>
          </w:rPr>
          <w:fldChar w:fldCharType="end"/>
        </w:r>
      </w:p>
    </w:sdtContent>
  </w:sdt>
  <w:p w:rsidR="00574B1C" w:rsidRDefault="00574B1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7D4"/>
    <w:multiLevelType w:val="hybridMultilevel"/>
    <w:tmpl w:val="74D20600"/>
    <w:lvl w:ilvl="0" w:tplc="A8601FB4">
      <w:start w:val="1"/>
      <w:numFmt w:val="decimal"/>
      <w:lvlText w:val="%1)"/>
      <w:lvlJc w:val="left"/>
      <w:pPr>
        <w:ind w:left="1729" w:hanging="1018"/>
      </w:pPr>
      <w:rPr>
        <w:rFonts w:hint="default"/>
      </w:rPr>
    </w:lvl>
    <w:lvl w:ilvl="1" w:tplc="924019F6">
      <w:start w:val="1"/>
      <w:numFmt w:val="lowerLetter"/>
      <w:lvlText w:val="%2."/>
      <w:lvlJc w:val="left"/>
      <w:pPr>
        <w:ind w:left="1789" w:hanging="358"/>
      </w:pPr>
    </w:lvl>
    <w:lvl w:ilvl="2" w:tplc="4A7C0456">
      <w:start w:val="1"/>
      <w:numFmt w:val="lowerRoman"/>
      <w:lvlText w:val="%3."/>
      <w:lvlJc w:val="right"/>
      <w:pPr>
        <w:ind w:left="2509" w:hanging="178"/>
      </w:pPr>
    </w:lvl>
    <w:lvl w:ilvl="3" w:tplc="D3C02CA6">
      <w:start w:val="1"/>
      <w:numFmt w:val="decimal"/>
      <w:lvlText w:val="%4."/>
      <w:lvlJc w:val="left"/>
      <w:pPr>
        <w:ind w:left="3229" w:hanging="358"/>
      </w:pPr>
    </w:lvl>
    <w:lvl w:ilvl="4" w:tplc="531830AC">
      <w:start w:val="1"/>
      <w:numFmt w:val="lowerLetter"/>
      <w:lvlText w:val="%5."/>
      <w:lvlJc w:val="left"/>
      <w:pPr>
        <w:ind w:left="3949" w:hanging="358"/>
      </w:pPr>
    </w:lvl>
    <w:lvl w:ilvl="5" w:tplc="8D022BE4">
      <w:start w:val="1"/>
      <w:numFmt w:val="lowerRoman"/>
      <w:lvlText w:val="%6."/>
      <w:lvlJc w:val="right"/>
      <w:pPr>
        <w:ind w:left="4669" w:hanging="178"/>
      </w:pPr>
    </w:lvl>
    <w:lvl w:ilvl="6" w:tplc="19BCA5D8">
      <w:start w:val="1"/>
      <w:numFmt w:val="decimal"/>
      <w:lvlText w:val="%7."/>
      <w:lvlJc w:val="left"/>
      <w:pPr>
        <w:ind w:left="5389" w:hanging="358"/>
      </w:pPr>
    </w:lvl>
    <w:lvl w:ilvl="7" w:tplc="F724A41C">
      <w:start w:val="1"/>
      <w:numFmt w:val="lowerLetter"/>
      <w:lvlText w:val="%8."/>
      <w:lvlJc w:val="left"/>
      <w:pPr>
        <w:ind w:left="6109" w:hanging="358"/>
      </w:pPr>
    </w:lvl>
    <w:lvl w:ilvl="8" w:tplc="31469CBA">
      <w:start w:val="1"/>
      <w:numFmt w:val="lowerRoman"/>
      <w:lvlText w:val="%9."/>
      <w:lvlJc w:val="right"/>
      <w:pPr>
        <w:ind w:left="6829" w:hanging="178"/>
      </w:pPr>
    </w:lvl>
  </w:abstractNum>
  <w:abstractNum w:abstractNumId="1">
    <w:nsid w:val="08B11A3E"/>
    <w:multiLevelType w:val="hybridMultilevel"/>
    <w:tmpl w:val="FCD046CE"/>
    <w:lvl w:ilvl="0" w:tplc="B1F80924">
      <w:start w:val="1"/>
      <w:numFmt w:val="decimal"/>
      <w:lvlText w:val="%1)"/>
      <w:lvlJc w:val="left"/>
      <w:pPr>
        <w:ind w:left="1353" w:hanging="358"/>
      </w:pPr>
    </w:lvl>
    <w:lvl w:ilvl="1" w:tplc="1DC2ED7A">
      <w:start w:val="1"/>
      <w:numFmt w:val="lowerLetter"/>
      <w:lvlText w:val="%2."/>
      <w:lvlJc w:val="left"/>
      <w:pPr>
        <w:ind w:left="2073" w:hanging="358"/>
      </w:pPr>
    </w:lvl>
    <w:lvl w:ilvl="2" w:tplc="F2B80B88">
      <w:start w:val="1"/>
      <w:numFmt w:val="lowerRoman"/>
      <w:lvlText w:val="%3."/>
      <w:lvlJc w:val="right"/>
      <w:pPr>
        <w:ind w:left="2793" w:hanging="178"/>
      </w:pPr>
    </w:lvl>
    <w:lvl w:ilvl="3" w:tplc="DAB4E920">
      <w:start w:val="1"/>
      <w:numFmt w:val="decimal"/>
      <w:lvlText w:val="%4."/>
      <w:lvlJc w:val="left"/>
      <w:pPr>
        <w:ind w:left="3513" w:hanging="358"/>
      </w:pPr>
    </w:lvl>
    <w:lvl w:ilvl="4" w:tplc="215C341A">
      <w:start w:val="1"/>
      <w:numFmt w:val="lowerLetter"/>
      <w:lvlText w:val="%5."/>
      <w:lvlJc w:val="left"/>
      <w:pPr>
        <w:ind w:left="4233" w:hanging="358"/>
      </w:pPr>
    </w:lvl>
    <w:lvl w:ilvl="5" w:tplc="1F568F82">
      <w:start w:val="1"/>
      <w:numFmt w:val="lowerRoman"/>
      <w:lvlText w:val="%6."/>
      <w:lvlJc w:val="right"/>
      <w:pPr>
        <w:ind w:left="4953" w:hanging="178"/>
      </w:pPr>
    </w:lvl>
    <w:lvl w:ilvl="6" w:tplc="185021AA">
      <w:start w:val="1"/>
      <w:numFmt w:val="decimal"/>
      <w:lvlText w:val="%7."/>
      <w:lvlJc w:val="left"/>
      <w:pPr>
        <w:ind w:left="5673" w:hanging="358"/>
      </w:pPr>
    </w:lvl>
    <w:lvl w:ilvl="7" w:tplc="B73E3BC0">
      <w:start w:val="1"/>
      <w:numFmt w:val="lowerLetter"/>
      <w:lvlText w:val="%8."/>
      <w:lvlJc w:val="left"/>
      <w:pPr>
        <w:ind w:left="6393" w:hanging="358"/>
      </w:pPr>
    </w:lvl>
    <w:lvl w:ilvl="8" w:tplc="B38A2564">
      <w:start w:val="1"/>
      <w:numFmt w:val="lowerRoman"/>
      <w:lvlText w:val="%9."/>
      <w:lvlJc w:val="right"/>
      <w:pPr>
        <w:ind w:left="7113" w:hanging="178"/>
      </w:pPr>
    </w:lvl>
  </w:abstractNum>
  <w:abstractNum w:abstractNumId="2">
    <w:nsid w:val="0A1F75FF"/>
    <w:multiLevelType w:val="hybridMultilevel"/>
    <w:tmpl w:val="26760306"/>
    <w:lvl w:ilvl="0" w:tplc="7B84F6FE">
      <w:start w:val="1"/>
      <w:numFmt w:val="bullet"/>
      <w:lvlText w:val=""/>
      <w:lvlJc w:val="left"/>
      <w:pPr>
        <w:ind w:left="1429" w:hanging="358"/>
      </w:pPr>
      <w:rPr>
        <w:rFonts w:ascii="Symbol" w:hAnsi="Symbol" w:hint="default"/>
      </w:rPr>
    </w:lvl>
    <w:lvl w:ilvl="1" w:tplc="05F27C58">
      <w:start w:val="1"/>
      <w:numFmt w:val="bullet"/>
      <w:lvlText w:val="o"/>
      <w:lvlJc w:val="left"/>
      <w:pPr>
        <w:ind w:left="2149" w:hanging="358"/>
      </w:pPr>
      <w:rPr>
        <w:rFonts w:ascii="Courier New" w:hAnsi="Courier New" w:cs="Courier New" w:hint="default"/>
      </w:rPr>
    </w:lvl>
    <w:lvl w:ilvl="2" w:tplc="C276A1B4">
      <w:start w:val="1"/>
      <w:numFmt w:val="bullet"/>
      <w:lvlText w:val=""/>
      <w:lvlJc w:val="left"/>
      <w:pPr>
        <w:ind w:left="2869" w:hanging="358"/>
      </w:pPr>
      <w:rPr>
        <w:rFonts w:ascii="Wingdings" w:hAnsi="Wingdings" w:hint="default"/>
      </w:rPr>
    </w:lvl>
    <w:lvl w:ilvl="3" w:tplc="12E2B00A">
      <w:start w:val="1"/>
      <w:numFmt w:val="bullet"/>
      <w:lvlText w:val=""/>
      <w:lvlJc w:val="left"/>
      <w:pPr>
        <w:ind w:left="3589" w:hanging="358"/>
      </w:pPr>
      <w:rPr>
        <w:rFonts w:ascii="Symbol" w:hAnsi="Symbol" w:hint="default"/>
      </w:rPr>
    </w:lvl>
    <w:lvl w:ilvl="4" w:tplc="E466E370">
      <w:start w:val="1"/>
      <w:numFmt w:val="bullet"/>
      <w:lvlText w:val="o"/>
      <w:lvlJc w:val="left"/>
      <w:pPr>
        <w:ind w:left="4309" w:hanging="358"/>
      </w:pPr>
      <w:rPr>
        <w:rFonts w:ascii="Courier New" w:hAnsi="Courier New" w:cs="Courier New" w:hint="default"/>
      </w:rPr>
    </w:lvl>
    <w:lvl w:ilvl="5" w:tplc="E1DA07D0">
      <w:start w:val="1"/>
      <w:numFmt w:val="bullet"/>
      <w:lvlText w:val=""/>
      <w:lvlJc w:val="left"/>
      <w:pPr>
        <w:ind w:left="5029" w:hanging="358"/>
      </w:pPr>
      <w:rPr>
        <w:rFonts w:ascii="Wingdings" w:hAnsi="Wingdings" w:hint="default"/>
      </w:rPr>
    </w:lvl>
    <w:lvl w:ilvl="6" w:tplc="018EF590">
      <w:start w:val="1"/>
      <w:numFmt w:val="bullet"/>
      <w:lvlText w:val=""/>
      <w:lvlJc w:val="left"/>
      <w:pPr>
        <w:ind w:left="5749" w:hanging="358"/>
      </w:pPr>
      <w:rPr>
        <w:rFonts w:ascii="Symbol" w:hAnsi="Symbol" w:hint="default"/>
      </w:rPr>
    </w:lvl>
    <w:lvl w:ilvl="7" w:tplc="4D94A0D2">
      <w:start w:val="1"/>
      <w:numFmt w:val="bullet"/>
      <w:lvlText w:val="o"/>
      <w:lvlJc w:val="left"/>
      <w:pPr>
        <w:ind w:left="6469" w:hanging="358"/>
      </w:pPr>
      <w:rPr>
        <w:rFonts w:ascii="Courier New" w:hAnsi="Courier New" w:cs="Courier New" w:hint="default"/>
      </w:rPr>
    </w:lvl>
    <w:lvl w:ilvl="8" w:tplc="2098EE5A">
      <w:start w:val="1"/>
      <w:numFmt w:val="bullet"/>
      <w:lvlText w:val=""/>
      <w:lvlJc w:val="left"/>
      <w:pPr>
        <w:ind w:left="7189" w:hanging="358"/>
      </w:pPr>
      <w:rPr>
        <w:rFonts w:ascii="Wingdings" w:hAnsi="Wingdings" w:hint="default"/>
      </w:rPr>
    </w:lvl>
  </w:abstractNum>
  <w:abstractNum w:abstractNumId="3">
    <w:nsid w:val="1614448D"/>
    <w:multiLevelType w:val="hybridMultilevel"/>
    <w:tmpl w:val="2C029192"/>
    <w:lvl w:ilvl="0" w:tplc="0B4A79FA">
      <w:start w:val="1"/>
      <w:numFmt w:val="bullet"/>
      <w:lvlText w:val=""/>
      <w:lvlJc w:val="left"/>
      <w:pPr>
        <w:ind w:left="1425" w:hanging="358"/>
      </w:pPr>
      <w:rPr>
        <w:rFonts w:ascii="Symbol" w:hAnsi="Symbol" w:hint="default"/>
      </w:rPr>
    </w:lvl>
    <w:lvl w:ilvl="1" w:tplc="E05A7488">
      <w:start w:val="1"/>
      <w:numFmt w:val="bullet"/>
      <w:lvlText w:val="o"/>
      <w:lvlJc w:val="left"/>
      <w:pPr>
        <w:ind w:left="2145" w:hanging="358"/>
      </w:pPr>
      <w:rPr>
        <w:rFonts w:ascii="Courier New" w:hAnsi="Courier New" w:cs="Courier New" w:hint="default"/>
      </w:rPr>
    </w:lvl>
    <w:lvl w:ilvl="2" w:tplc="EA5A09CA">
      <w:start w:val="1"/>
      <w:numFmt w:val="bullet"/>
      <w:lvlText w:val=""/>
      <w:lvlJc w:val="left"/>
      <w:pPr>
        <w:ind w:left="2865" w:hanging="358"/>
      </w:pPr>
      <w:rPr>
        <w:rFonts w:ascii="Wingdings" w:hAnsi="Wingdings" w:hint="default"/>
      </w:rPr>
    </w:lvl>
    <w:lvl w:ilvl="3" w:tplc="04385080">
      <w:start w:val="1"/>
      <w:numFmt w:val="bullet"/>
      <w:lvlText w:val=""/>
      <w:lvlJc w:val="left"/>
      <w:pPr>
        <w:ind w:left="3585" w:hanging="358"/>
      </w:pPr>
      <w:rPr>
        <w:rFonts w:ascii="Symbol" w:hAnsi="Symbol" w:hint="default"/>
      </w:rPr>
    </w:lvl>
    <w:lvl w:ilvl="4" w:tplc="ADF08572">
      <w:start w:val="1"/>
      <w:numFmt w:val="bullet"/>
      <w:lvlText w:val="o"/>
      <w:lvlJc w:val="left"/>
      <w:pPr>
        <w:ind w:left="4305" w:hanging="358"/>
      </w:pPr>
      <w:rPr>
        <w:rFonts w:ascii="Courier New" w:hAnsi="Courier New" w:cs="Courier New" w:hint="default"/>
      </w:rPr>
    </w:lvl>
    <w:lvl w:ilvl="5" w:tplc="108E8398">
      <w:start w:val="1"/>
      <w:numFmt w:val="bullet"/>
      <w:lvlText w:val=""/>
      <w:lvlJc w:val="left"/>
      <w:pPr>
        <w:ind w:left="5025" w:hanging="358"/>
      </w:pPr>
      <w:rPr>
        <w:rFonts w:ascii="Wingdings" w:hAnsi="Wingdings" w:hint="default"/>
      </w:rPr>
    </w:lvl>
    <w:lvl w:ilvl="6" w:tplc="D2F823DA">
      <w:start w:val="1"/>
      <w:numFmt w:val="bullet"/>
      <w:lvlText w:val=""/>
      <w:lvlJc w:val="left"/>
      <w:pPr>
        <w:ind w:left="5745" w:hanging="358"/>
      </w:pPr>
      <w:rPr>
        <w:rFonts w:ascii="Symbol" w:hAnsi="Symbol" w:hint="default"/>
      </w:rPr>
    </w:lvl>
    <w:lvl w:ilvl="7" w:tplc="BE3ED7F2">
      <w:start w:val="1"/>
      <w:numFmt w:val="bullet"/>
      <w:lvlText w:val="o"/>
      <w:lvlJc w:val="left"/>
      <w:pPr>
        <w:ind w:left="6465" w:hanging="358"/>
      </w:pPr>
      <w:rPr>
        <w:rFonts w:ascii="Courier New" w:hAnsi="Courier New" w:cs="Courier New" w:hint="default"/>
      </w:rPr>
    </w:lvl>
    <w:lvl w:ilvl="8" w:tplc="1B341990">
      <w:start w:val="1"/>
      <w:numFmt w:val="bullet"/>
      <w:lvlText w:val=""/>
      <w:lvlJc w:val="left"/>
      <w:pPr>
        <w:ind w:left="7185" w:hanging="358"/>
      </w:pPr>
      <w:rPr>
        <w:rFonts w:ascii="Wingdings" w:hAnsi="Wingdings" w:hint="default"/>
      </w:rPr>
    </w:lvl>
  </w:abstractNum>
  <w:abstractNum w:abstractNumId="4">
    <w:nsid w:val="1AFE4548"/>
    <w:multiLevelType w:val="hybridMultilevel"/>
    <w:tmpl w:val="30849464"/>
    <w:lvl w:ilvl="0" w:tplc="431616CE">
      <w:start w:val="1"/>
      <w:numFmt w:val="decimal"/>
      <w:lvlText w:val="%1)"/>
      <w:lvlJc w:val="left"/>
      <w:pPr>
        <w:ind w:left="1069" w:hanging="358"/>
      </w:pPr>
      <w:rPr>
        <w:rFonts w:hint="default"/>
      </w:rPr>
    </w:lvl>
    <w:lvl w:ilvl="1" w:tplc="26C6E23E">
      <w:start w:val="1"/>
      <w:numFmt w:val="lowerLetter"/>
      <w:lvlText w:val="%2."/>
      <w:lvlJc w:val="left"/>
      <w:pPr>
        <w:ind w:left="1789" w:hanging="358"/>
      </w:pPr>
    </w:lvl>
    <w:lvl w:ilvl="2" w:tplc="086C50DE">
      <w:start w:val="1"/>
      <w:numFmt w:val="lowerRoman"/>
      <w:lvlText w:val="%3."/>
      <w:lvlJc w:val="right"/>
      <w:pPr>
        <w:ind w:left="2509" w:hanging="178"/>
      </w:pPr>
    </w:lvl>
    <w:lvl w:ilvl="3" w:tplc="A9164954">
      <w:start w:val="1"/>
      <w:numFmt w:val="decimal"/>
      <w:lvlText w:val="%4."/>
      <w:lvlJc w:val="left"/>
      <w:pPr>
        <w:ind w:left="3229" w:hanging="358"/>
      </w:pPr>
    </w:lvl>
    <w:lvl w:ilvl="4" w:tplc="77103EE4">
      <w:start w:val="1"/>
      <w:numFmt w:val="lowerLetter"/>
      <w:lvlText w:val="%5."/>
      <w:lvlJc w:val="left"/>
      <w:pPr>
        <w:ind w:left="3949" w:hanging="358"/>
      </w:pPr>
    </w:lvl>
    <w:lvl w:ilvl="5" w:tplc="09B49F5E">
      <w:start w:val="1"/>
      <w:numFmt w:val="lowerRoman"/>
      <w:lvlText w:val="%6."/>
      <w:lvlJc w:val="right"/>
      <w:pPr>
        <w:ind w:left="4669" w:hanging="178"/>
      </w:pPr>
    </w:lvl>
    <w:lvl w:ilvl="6" w:tplc="51DA7C80">
      <w:start w:val="1"/>
      <w:numFmt w:val="decimal"/>
      <w:lvlText w:val="%7."/>
      <w:lvlJc w:val="left"/>
      <w:pPr>
        <w:ind w:left="5389" w:hanging="358"/>
      </w:pPr>
    </w:lvl>
    <w:lvl w:ilvl="7" w:tplc="B0EA8DC6">
      <w:start w:val="1"/>
      <w:numFmt w:val="lowerLetter"/>
      <w:lvlText w:val="%8."/>
      <w:lvlJc w:val="left"/>
      <w:pPr>
        <w:ind w:left="6109" w:hanging="358"/>
      </w:pPr>
    </w:lvl>
    <w:lvl w:ilvl="8" w:tplc="860862F0">
      <w:start w:val="1"/>
      <w:numFmt w:val="lowerRoman"/>
      <w:lvlText w:val="%9."/>
      <w:lvlJc w:val="right"/>
      <w:pPr>
        <w:ind w:left="6829" w:hanging="178"/>
      </w:pPr>
    </w:lvl>
  </w:abstractNum>
  <w:abstractNum w:abstractNumId="5">
    <w:nsid w:val="365473EF"/>
    <w:multiLevelType w:val="hybridMultilevel"/>
    <w:tmpl w:val="D16E0C50"/>
    <w:lvl w:ilvl="0" w:tplc="C0029E8A">
      <w:start w:val="1"/>
      <w:numFmt w:val="bullet"/>
      <w:lvlText w:val=""/>
      <w:lvlJc w:val="left"/>
      <w:pPr>
        <w:ind w:left="720" w:hanging="358"/>
      </w:pPr>
      <w:rPr>
        <w:rFonts w:ascii="Symbol" w:hAnsi="Symbol" w:hint="default"/>
      </w:rPr>
    </w:lvl>
    <w:lvl w:ilvl="1" w:tplc="AA48FB44">
      <w:start w:val="1"/>
      <w:numFmt w:val="bullet"/>
      <w:lvlText w:val="o"/>
      <w:lvlJc w:val="left"/>
      <w:pPr>
        <w:ind w:left="1440" w:hanging="358"/>
      </w:pPr>
      <w:rPr>
        <w:rFonts w:ascii="Courier New" w:hAnsi="Courier New" w:cs="Courier New" w:hint="default"/>
      </w:rPr>
    </w:lvl>
    <w:lvl w:ilvl="2" w:tplc="FAFC2B76">
      <w:start w:val="1"/>
      <w:numFmt w:val="bullet"/>
      <w:lvlText w:val=""/>
      <w:lvlJc w:val="left"/>
      <w:pPr>
        <w:ind w:left="2160" w:hanging="358"/>
      </w:pPr>
      <w:rPr>
        <w:rFonts w:ascii="Wingdings" w:hAnsi="Wingdings" w:hint="default"/>
      </w:rPr>
    </w:lvl>
    <w:lvl w:ilvl="3" w:tplc="94ACF0F8">
      <w:start w:val="1"/>
      <w:numFmt w:val="bullet"/>
      <w:lvlText w:val=""/>
      <w:lvlJc w:val="left"/>
      <w:pPr>
        <w:ind w:left="2880" w:hanging="358"/>
      </w:pPr>
      <w:rPr>
        <w:rFonts w:ascii="Symbol" w:hAnsi="Symbol" w:hint="default"/>
      </w:rPr>
    </w:lvl>
    <w:lvl w:ilvl="4" w:tplc="1DD8410A">
      <w:start w:val="1"/>
      <w:numFmt w:val="bullet"/>
      <w:lvlText w:val="o"/>
      <w:lvlJc w:val="left"/>
      <w:pPr>
        <w:ind w:left="3600" w:hanging="358"/>
      </w:pPr>
      <w:rPr>
        <w:rFonts w:ascii="Courier New" w:hAnsi="Courier New" w:cs="Courier New" w:hint="default"/>
      </w:rPr>
    </w:lvl>
    <w:lvl w:ilvl="5" w:tplc="A2D44B70">
      <w:start w:val="1"/>
      <w:numFmt w:val="bullet"/>
      <w:lvlText w:val=""/>
      <w:lvlJc w:val="left"/>
      <w:pPr>
        <w:ind w:left="4320" w:hanging="358"/>
      </w:pPr>
      <w:rPr>
        <w:rFonts w:ascii="Wingdings" w:hAnsi="Wingdings" w:hint="default"/>
      </w:rPr>
    </w:lvl>
    <w:lvl w:ilvl="6" w:tplc="5E2C4F04">
      <w:start w:val="1"/>
      <w:numFmt w:val="bullet"/>
      <w:lvlText w:val=""/>
      <w:lvlJc w:val="left"/>
      <w:pPr>
        <w:ind w:left="5040" w:hanging="358"/>
      </w:pPr>
      <w:rPr>
        <w:rFonts w:ascii="Symbol" w:hAnsi="Symbol" w:hint="default"/>
      </w:rPr>
    </w:lvl>
    <w:lvl w:ilvl="7" w:tplc="A470F1FE">
      <w:start w:val="1"/>
      <w:numFmt w:val="bullet"/>
      <w:lvlText w:val="o"/>
      <w:lvlJc w:val="left"/>
      <w:pPr>
        <w:ind w:left="5760" w:hanging="358"/>
      </w:pPr>
      <w:rPr>
        <w:rFonts w:ascii="Courier New" w:hAnsi="Courier New" w:cs="Courier New" w:hint="default"/>
      </w:rPr>
    </w:lvl>
    <w:lvl w:ilvl="8" w:tplc="5622C192">
      <w:start w:val="1"/>
      <w:numFmt w:val="bullet"/>
      <w:lvlText w:val=""/>
      <w:lvlJc w:val="left"/>
      <w:pPr>
        <w:ind w:left="6480" w:hanging="358"/>
      </w:pPr>
      <w:rPr>
        <w:rFonts w:ascii="Wingdings" w:hAnsi="Wingdings" w:hint="default"/>
      </w:rPr>
    </w:lvl>
  </w:abstractNum>
  <w:abstractNum w:abstractNumId="6">
    <w:nsid w:val="3B625546"/>
    <w:multiLevelType w:val="hybridMultilevel"/>
    <w:tmpl w:val="64046B08"/>
    <w:lvl w:ilvl="0" w:tplc="78164260">
      <w:start w:val="1"/>
      <w:numFmt w:val="decimal"/>
      <w:lvlText w:val="%1)"/>
      <w:lvlJc w:val="left"/>
      <w:pPr>
        <w:ind w:left="1684" w:hanging="973"/>
      </w:pPr>
      <w:rPr>
        <w:rFonts w:hint="default"/>
      </w:rPr>
    </w:lvl>
    <w:lvl w:ilvl="1" w:tplc="ED9C0D26">
      <w:start w:val="1"/>
      <w:numFmt w:val="lowerLetter"/>
      <w:lvlText w:val="%2."/>
      <w:lvlJc w:val="left"/>
      <w:pPr>
        <w:ind w:left="1789" w:hanging="358"/>
      </w:pPr>
    </w:lvl>
    <w:lvl w:ilvl="2" w:tplc="B35E8B06">
      <w:start w:val="1"/>
      <w:numFmt w:val="lowerRoman"/>
      <w:lvlText w:val="%3."/>
      <w:lvlJc w:val="right"/>
      <w:pPr>
        <w:ind w:left="2509" w:hanging="178"/>
      </w:pPr>
    </w:lvl>
    <w:lvl w:ilvl="3" w:tplc="016853D6">
      <w:start w:val="1"/>
      <w:numFmt w:val="decimal"/>
      <w:lvlText w:val="%4."/>
      <w:lvlJc w:val="left"/>
      <w:pPr>
        <w:ind w:left="3229" w:hanging="358"/>
      </w:pPr>
    </w:lvl>
    <w:lvl w:ilvl="4" w:tplc="A3740B3E">
      <w:start w:val="1"/>
      <w:numFmt w:val="lowerLetter"/>
      <w:lvlText w:val="%5."/>
      <w:lvlJc w:val="left"/>
      <w:pPr>
        <w:ind w:left="3949" w:hanging="358"/>
      </w:pPr>
    </w:lvl>
    <w:lvl w:ilvl="5" w:tplc="A2924710">
      <w:start w:val="1"/>
      <w:numFmt w:val="lowerRoman"/>
      <w:lvlText w:val="%6."/>
      <w:lvlJc w:val="right"/>
      <w:pPr>
        <w:ind w:left="4669" w:hanging="178"/>
      </w:pPr>
    </w:lvl>
    <w:lvl w:ilvl="6" w:tplc="9AEAA814">
      <w:start w:val="1"/>
      <w:numFmt w:val="decimal"/>
      <w:lvlText w:val="%7."/>
      <w:lvlJc w:val="left"/>
      <w:pPr>
        <w:ind w:left="5389" w:hanging="358"/>
      </w:pPr>
    </w:lvl>
    <w:lvl w:ilvl="7" w:tplc="8B5CD0AC">
      <w:start w:val="1"/>
      <w:numFmt w:val="lowerLetter"/>
      <w:lvlText w:val="%8."/>
      <w:lvlJc w:val="left"/>
      <w:pPr>
        <w:ind w:left="6109" w:hanging="358"/>
      </w:pPr>
    </w:lvl>
    <w:lvl w:ilvl="8" w:tplc="DB7EF35C">
      <w:start w:val="1"/>
      <w:numFmt w:val="lowerRoman"/>
      <w:lvlText w:val="%9."/>
      <w:lvlJc w:val="right"/>
      <w:pPr>
        <w:ind w:left="6829" w:hanging="178"/>
      </w:pPr>
    </w:lvl>
  </w:abstractNum>
  <w:abstractNum w:abstractNumId="7">
    <w:nsid w:val="3EFC01F3"/>
    <w:multiLevelType w:val="hybridMultilevel"/>
    <w:tmpl w:val="C92C5050"/>
    <w:lvl w:ilvl="0" w:tplc="935EF9CA">
      <w:start w:val="1"/>
      <w:numFmt w:val="decimal"/>
      <w:lvlText w:val="%1)"/>
      <w:lvlJc w:val="left"/>
      <w:pPr>
        <w:ind w:left="4188" w:hanging="358"/>
      </w:pPr>
    </w:lvl>
    <w:lvl w:ilvl="1" w:tplc="4D2A985E">
      <w:start w:val="1"/>
      <w:numFmt w:val="lowerLetter"/>
      <w:lvlText w:val="%2."/>
      <w:lvlJc w:val="left"/>
      <w:pPr>
        <w:ind w:left="4984" w:hanging="358"/>
      </w:pPr>
    </w:lvl>
    <w:lvl w:ilvl="2" w:tplc="F3EADEE0">
      <w:start w:val="1"/>
      <w:numFmt w:val="lowerRoman"/>
      <w:lvlText w:val="%3."/>
      <w:lvlJc w:val="right"/>
      <w:pPr>
        <w:ind w:left="5704" w:hanging="178"/>
      </w:pPr>
    </w:lvl>
    <w:lvl w:ilvl="3" w:tplc="CEE49D20">
      <w:start w:val="1"/>
      <w:numFmt w:val="decimal"/>
      <w:lvlText w:val="%4."/>
      <w:lvlJc w:val="left"/>
      <w:pPr>
        <w:ind w:left="6424" w:hanging="358"/>
      </w:pPr>
    </w:lvl>
    <w:lvl w:ilvl="4" w:tplc="3AF2DB4A">
      <w:start w:val="1"/>
      <w:numFmt w:val="lowerLetter"/>
      <w:lvlText w:val="%5."/>
      <w:lvlJc w:val="left"/>
      <w:pPr>
        <w:ind w:left="7144" w:hanging="358"/>
      </w:pPr>
    </w:lvl>
    <w:lvl w:ilvl="5" w:tplc="1E12F14A">
      <w:start w:val="1"/>
      <w:numFmt w:val="lowerRoman"/>
      <w:lvlText w:val="%6."/>
      <w:lvlJc w:val="right"/>
      <w:pPr>
        <w:ind w:left="7864" w:hanging="178"/>
      </w:pPr>
    </w:lvl>
    <w:lvl w:ilvl="6" w:tplc="3AFEAFEE">
      <w:start w:val="1"/>
      <w:numFmt w:val="decimal"/>
      <w:lvlText w:val="%7."/>
      <w:lvlJc w:val="left"/>
      <w:pPr>
        <w:ind w:left="8584" w:hanging="358"/>
      </w:pPr>
    </w:lvl>
    <w:lvl w:ilvl="7" w:tplc="C6CADD66">
      <w:start w:val="1"/>
      <w:numFmt w:val="lowerLetter"/>
      <w:lvlText w:val="%8."/>
      <w:lvlJc w:val="left"/>
      <w:pPr>
        <w:ind w:left="9304" w:hanging="358"/>
      </w:pPr>
    </w:lvl>
    <w:lvl w:ilvl="8" w:tplc="4310400C">
      <w:start w:val="1"/>
      <w:numFmt w:val="lowerRoman"/>
      <w:lvlText w:val="%9."/>
      <w:lvlJc w:val="right"/>
      <w:pPr>
        <w:ind w:left="10024" w:hanging="178"/>
      </w:pPr>
    </w:lvl>
  </w:abstractNum>
  <w:abstractNum w:abstractNumId="8">
    <w:nsid w:val="42A866A4"/>
    <w:multiLevelType w:val="hybridMultilevel"/>
    <w:tmpl w:val="DE5AA564"/>
    <w:lvl w:ilvl="0" w:tplc="8DB6E07E">
      <w:start w:val="1"/>
      <w:numFmt w:val="bullet"/>
      <w:lvlText w:val=""/>
      <w:lvlJc w:val="left"/>
      <w:pPr>
        <w:ind w:left="1070" w:hanging="358"/>
      </w:pPr>
      <w:rPr>
        <w:rFonts w:ascii="Symbol" w:hAnsi="Symbol" w:hint="default"/>
      </w:rPr>
    </w:lvl>
    <w:lvl w:ilvl="1" w:tplc="FA369426">
      <w:start w:val="1"/>
      <w:numFmt w:val="bullet"/>
      <w:lvlText w:val="o"/>
      <w:lvlJc w:val="left"/>
      <w:pPr>
        <w:ind w:left="2149" w:hanging="358"/>
      </w:pPr>
      <w:rPr>
        <w:rFonts w:ascii="Courier New" w:hAnsi="Courier New" w:cs="Courier New" w:hint="default"/>
      </w:rPr>
    </w:lvl>
    <w:lvl w:ilvl="2" w:tplc="1C3A2C5A">
      <w:start w:val="1"/>
      <w:numFmt w:val="bullet"/>
      <w:lvlText w:val=""/>
      <w:lvlJc w:val="left"/>
      <w:pPr>
        <w:ind w:left="2869" w:hanging="358"/>
      </w:pPr>
      <w:rPr>
        <w:rFonts w:ascii="Wingdings" w:hAnsi="Wingdings" w:hint="default"/>
      </w:rPr>
    </w:lvl>
    <w:lvl w:ilvl="3" w:tplc="E18EAAEC">
      <w:start w:val="1"/>
      <w:numFmt w:val="bullet"/>
      <w:lvlText w:val=""/>
      <w:lvlJc w:val="left"/>
      <w:pPr>
        <w:ind w:left="3589" w:hanging="358"/>
      </w:pPr>
      <w:rPr>
        <w:rFonts w:ascii="Symbol" w:hAnsi="Symbol" w:hint="default"/>
      </w:rPr>
    </w:lvl>
    <w:lvl w:ilvl="4" w:tplc="B94AE9BA">
      <w:start w:val="1"/>
      <w:numFmt w:val="bullet"/>
      <w:lvlText w:val="o"/>
      <w:lvlJc w:val="left"/>
      <w:pPr>
        <w:ind w:left="4309" w:hanging="358"/>
      </w:pPr>
      <w:rPr>
        <w:rFonts w:ascii="Courier New" w:hAnsi="Courier New" w:cs="Courier New" w:hint="default"/>
      </w:rPr>
    </w:lvl>
    <w:lvl w:ilvl="5" w:tplc="4942EEBC">
      <w:start w:val="1"/>
      <w:numFmt w:val="bullet"/>
      <w:lvlText w:val=""/>
      <w:lvlJc w:val="left"/>
      <w:pPr>
        <w:ind w:left="5029" w:hanging="358"/>
      </w:pPr>
      <w:rPr>
        <w:rFonts w:ascii="Wingdings" w:hAnsi="Wingdings" w:hint="default"/>
      </w:rPr>
    </w:lvl>
    <w:lvl w:ilvl="6" w:tplc="6C822962">
      <w:start w:val="1"/>
      <w:numFmt w:val="bullet"/>
      <w:lvlText w:val=""/>
      <w:lvlJc w:val="left"/>
      <w:pPr>
        <w:ind w:left="5749" w:hanging="358"/>
      </w:pPr>
      <w:rPr>
        <w:rFonts w:ascii="Symbol" w:hAnsi="Symbol" w:hint="default"/>
      </w:rPr>
    </w:lvl>
    <w:lvl w:ilvl="7" w:tplc="DB665BBC">
      <w:start w:val="1"/>
      <w:numFmt w:val="bullet"/>
      <w:lvlText w:val="o"/>
      <w:lvlJc w:val="left"/>
      <w:pPr>
        <w:ind w:left="6469" w:hanging="358"/>
      </w:pPr>
      <w:rPr>
        <w:rFonts w:ascii="Courier New" w:hAnsi="Courier New" w:cs="Courier New" w:hint="default"/>
      </w:rPr>
    </w:lvl>
    <w:lvl w:ilvl="8" w:tplc="9AE0F694">
      <w:start w:val="1"/>
      <w:numFmt w:val="bullet"/>
      <w:lvlText w:val=""/>
      <w:lvlJc w:val="left"/>
      <w:pPr>
        <w:ind w:left="7189" w:hanging="358"/>
      </w:pPr>
      <w:rPr>
        <w:rFonts w:ascii="Wingdings" w:hAnsi="Wingdings" w:hint="default"/>
      </w:rPr>
    </w:lvl>
  </w:abstractNum>
  <w:abstractNum w:abstractNumId="9">
    <w:nsid w:val="42B97DE2"/>
    <w:multiLevelType w:val="hybridMultilevel"/>
    <w:tmpl w:val="1D70AFE6"/>
    <w:lvl w:ilvl="0" w:tplc="76BC9792">
      <w:start w:val="1"/>
      <w:numFmt w:val="bullet"/>
      <w:lvlText w:val=""/>
      <w:lvlJc w:val="left"/>
      <w:pPr>
        <w:ind w:left="1429" w:hanging="358"/>
      </w:pPr>
      <w:rPr>
        <w:rFonts w:ascii="Symbol" w:hAnsi="Symbol" w:hint="default"/>
      </w:rPr>
    </w:lvl>
    <w:lvl w:ilvl="1" w:tplc="3A0A1B54">
      <w:start w:val="1"/>
      <w:numFmt w:val="bullet"/>
      <w:lvlText w:val="o"/>
      <w:lvlJc w:val="left"/>
      <w:pPr>
        <w:ind w:left="2149" w:hanging="358"/>
      </w:pPr>
      <w:rPr>
        <w:rFonts w:ascii="Courier New" w:hAnsi="Courier New" w:cs="Courier New" w:hint="default"/>
      </w:rPr>
    </w:lvl>
    <w:lvl w:ilvl="2" w:tplc="D6DEB5CC">
      <w:start w:val="1"/>
      <w:numFmt w:val="bullet"/>
      <w:lvlText w:val=""/>
      <w:lvlJc w:val="left"/>
      <w:pPr>
        <w:ind w:left="2869" w:hanging="358"/>
      </w:pPr>
      <w:rPr>
        <w:rFonts w:ascii="Wingdings" w:hAnsi="Wingdings" w:hint="default"/>
      </w:rPr>
    </w:lvl>
    <w:lvl w:ilvl="3" w:tplc="D41CB11A">
      <w:start w:val="1"/>
      <w:numFmt w:val="bullet"/>
      <w:lvlText w:val=""/>
      <w:lvlJc w:val="left"/>
      <w:pPr>
        <w:ind w:left="3589" w:hanging="358"/>
      </w:pPr>
      <w:rPr>
        <w:rFonts w:ascii="Symbol" w:hAnsi="Symbol" w:hint="default"/>
      </w:rPr>
    </w:lvl>
    <w:lvl w:ilvl="4" w:tplc="9E0CA330">
      <w:start w:val="1"/>
      <w:numFmt w:val="bullet"/>
      <w:lvlText w:val="o"/>
      <w:lvlJc w:val="left"/>
      <w:pPr>
        <w:ind w:left="4309" w:hanging="358"/>
      </w:pPr>
      <w:rPr>
        <w:rFonts w:ascii="Courier New" w:hAnsi="Courier New" w:cs="Courier New" w:hint="default"/>
      </w:rPr>
    </w:lvl>
    <w:lvl w:ilvl="5" w:tplc="F8BCE5F2">
      <w:start w:val="1"/>
      <w:numFmt w:val="bullet"/>
      <w:lvlText w:val=""/>
      <w:lvlJc w:val="left"/>
      <w:pPr>
        <w:ind w:left="5029" w:hanging="358"/>
      </w:pPr>
      <w:rPr>
        <w:rFonts w:ascii="Wingdings" w:hAnsi="Wingdings" w:hint="default"/>
      </w:rPr>
    </w:lvl>
    <w:lvl w:ilvl="6" w:tplc="3738AB1A">
      <w:start w:val="1"/>
      <w:numFmt w:val="bullet"/>
      <w:lvlText w:val=""/>
      <w:lvlJc w:val="left"/>
      <w:pPr>
        <w:ind w:left="5749" w:hanging="358"/>
      </w:pPr>
      <w:rPr>
        <w:rFonts w:ascii="Symbol" w:hAnsi="Symbol" w:hint="default"/>
      </w:rPr>
    </w:lvl>
    <w:lvl w:ilvl="7" w:tplc="A704D7AA">
      <w:start w:val="1"/>
      <w:numFmt w:val="bullet"/>
      <w:lvlText w:val="o"/>
      <w:lvlJc w:val="left"/>
      <w:pPr>
        <w:ind w:left="6469" w:hanging="358"/>
      </w:pPr>
      <w:rPr>
        <w:rFonts w:ascii="Courier New" w:hAnsi="Courier New" w:cs="Courier New" w:hint="default"/>
      </w:rPr>
    </w:lvl>
    <w:lvl w:ilvl="8" w:tplc="11C403F0">
      <w:start w:val="1"/>
      <w:numFmt w:val="bullet"/>
      <w:lvlText w:val=""/>
      <w:lvlJc w:val="left"/>
      <w:pPr>
        <w:ind w:left="7189" w:hanging="358"/>
      </w:pPr>
      <w:rPr>
        <w:rFonts w:ascii="Wingdings" w:hAnsi="Wingdings" w:hint="default"/>
      </w:rPr>
    </w:lvl>
  </w:abstractNum>
  <w:abstractNum w:abstractNumId="10">
    <w:nsid w:val="4389192F"/>
    <w:multiLevelType w:val="hybridMultilevel"/>
    <w:tmpl w:val="A7084D78"/>
    <w:lvl w:ilvl="0" w:tplc="7D941DA2">
      <w:start w:val="1"/>
      <w:numFmt w:val="decimal"/>
      <w:lvlText w:val="%1."/>
      <w:lvlJc w:val="left"/>
      <w:pPr>
        <w:ind w:left="1429" w:hanging="358"/>
      </w:pPr>
      <w:rPr>
        <w:b/>
      </w:rPr>
    </w:lvl>
    <w:lvl w:ilvl="1" w:tplc="1FC893AE">
      <w:start w:val="1"/>
      <w:numFmt w:val="lowerLetter"/>
      <w:lvlText w:val="%2."/>
      <w:lvlJc w:val="left"/>
      <w:pPr>
        <w:ind w:left="2149" w:hanging="358"/>
      </w:pPr>
    </w:lvl>
    <w:lvl w:ilvl="2" w:tplc="037C2C92">
      <w:start w:val="1"/>
      <w:numFmt w:val="lowerRoman"/>
      <w:lvlText w:val="%3."/>
      <w:lvlJc w:val="right"/>
      <w:pPr>
        <w:ind w:left="2869" w:hanging="178"/>
      </w:pPr>
    </w:lvl>
    <w:lvl w:ilvl="3" w:tplc="68DE975C">
      <w:start w:val="1"/>
      <w:numFmt w:val="decimal"/>
      <w:lvlText w:val="%4."/>
      <w:lvlJc w:val="left"/>
      <w:pPr>
        <w:ind w:left="3589" w:hanging="358"/>
      </w:pPr>
    </w:lvl>
    <w:lvl w:ilvl="4" w:tplc="406245B4">
      <w:start w:val="1"/>
      <w:numFmt w:val="lowerLetter"/>
      <w:lvlText w:val="%5."/>
      <w:lvlJc w:val="left"/>
      <w:pPr>
        <w:ind w:left="4309" w:hanging="358"/>
      </w:pPr>
    </w:lvl>
    <w:lvl w:ilvl="5" w:tplc="961A03D0">
      <w:start w:val="1"/>
      <w:numFmt w:val="lowerRoman"/>
      <w:lvlText w:val="%6."/>
      <w:lvlJc w:val="right"/>
      <w:pPr>
        <w:ind w:left="5029" w:hanging="178"/>
      </w:pPr>
    </w:lvl>
    <w:lvl w:ilvl="6" w:tplc="8D0A51C8">
      <w:start w:val="1"/>
      <w:numFmt w:val="decimal"/>
      <w:lvlText w:val="%7."/>
      <w:lvlJc w:val="left"/>
      <w:pPr>
        <w:ind w:left="5749" w:hanging="358"/>
      </w:pPr>
    </w:lvl>
    <w:lvl w:ilvl="7" w:tplc="FACCFBB8">
      <w:start w:val="1"/>
      <w:numFmt w:val="lowerLetter"/>
      <w:lvlText w:val="%8."/>
      <w:lvlJc w:val="left"/>
      <w:pPr>
        <w:ind w:left="6469" w:hanging="358"/>
      </w:pPr>
    </w:lvl>
    <w:lvl w:ilvl="8" w:tplc="5C8A9950">
      <w:start w:val="1"/>
      <w:numFmt w:val="lowerRoman"/>
      <w:lvlText w:val="%9."/>
      <w:lvlJc w:val="right"/>
      <w:pPr>
        <w:ind w:left="7189" w:hanging="178"/>
      </w:pPr>
    </w:lvl>
  </w:abstractNum>
  <w:abstractNum w:abstractNumId="11">
    <w:nsid w:val="43D16AC3"/>
    <w:multiLevelType w:val="hybridMultilevel"/>
    <w:tmpl w:val="18329AC8"/>
    <w:lvl w:ilvl="0" w:tplc="681444E4">
      <w:start w:val="1"/>
      <w:numFmt w:val="bullet"/>
      <w:lvlText w:val=""/>
      <w:lvlJc w:val="left"/>
      <w:pPr>
        <w:ind w:left="1429" w:hanging="358"/>
      </w:pPr>
      <w:rPr>
        <w:rFonts w:ascii="Symbol" w:hAnsi="Symbol" w:hint="default"/>
      </w:rPr>
    </w:lvl>
    <w:lvl w:ilvl="1" w:tplc="3CA4BAAE">
      <w:start w:val="1"/>
      <w:numFmt w:val="bullet"/>
      <w:lvlText w:val="o"/>
      <w:lvlJc w:val="left"/>
      <w:pPr>
        <w:ind w:left="2149" w:hanging="358"/>
      </w:pPr>
      <w:rPr>
        <w:rFonts w:ascii="Courier New" w:hAnsi="Courier New" w:cs="Courier New" w:hint="default"/>
      </w:rPr>
    </w:lvl>
    <w:lvl w:ilvl="2" w:tplc="4858CEFC">
      <w:start w:val="1"/>
      <w:numFmt w:val="bullet"/>
      <w:lvlText w:val=""/>
      <w:lvlJc w:val="left"/>
      <w:pPr>
        <w:ind w:left="2869" w:hanging="358"/>
      </w:pPr>
      <w:rPr>
        <w:rFonts w:ascii="Wingdings" w:hAnsi="Wingdings" w:hint="default"/>
      </w:rPr>
    </w:lvl>
    <w:lvl w:ilvl="3" w:tplc="58BA592A">
      <w:start w:val="1"/>
      <w:numFmt w:val="bullet"/>
      <w:lvlText w:val=""/>
      <w:lvlJc w:val="left"/>
      <w:pPr>
        <w:ind w:left="3589" w:hanging="358"/>
      </w:pPr>
      <w:rPr>
        <w:rFonts w:ascii="Symbol" w:hAnsi="Symbol" w:hint="default"/>
      </w:rPr>
    </w:lvl>
    <w:lvl w:ilvl="4" w:tplc="2138A1E2">
      <w:start w:val="1"/>
      <w:numFmt w:val="bullet"/>
      <w:lvlText w:val="o"/>
      <w:lvlJc w:val="left"/>
      <w:pPr>
        <w:ind w:left="4309" w:hanging="358"/>
      </w:pPr>
      <w:rPr>
        <w:rFonts w:ascii="Courier New" w:hAnsi="Courier New" w:cs="Courier New" w:hint="default"/>
      </w:rPr>
    </w:lvl>
    <w:lvl w:ilvl="5" w:tplc="DF22ABF8">
      <w:start w:val="1"/>
      <w:numFmt w:val="bullet"/>
      <w:lvlText w:val=""/>
      <w:lvlJc w:val="left"/>
      <w:pPr>
        <w:ind w:left="5029" w:hanging="358"/>
      </w:pPr>
      <w:rPr>
        <w:rFonts w:ascii="Wingdings" w:hAnsi="Wingdings" w:hint="default"/>
      </w:rPr>
    </w:lvl>
    <w:lvl w:ilvl="6" w:tplc="FDA41D14">
      <w:start w:val="1"/>
      <w:numFmt w:val="bullet"/>
      <w:lvlText w:val=""/>
      <w:lvlJc w:val="left"/>
      <w:pPr>
        <w:ind w:left="5749" w:hanging="358"/>
      </w:pPr>
      <w:rPr>
        <w:rFonts w:ascii="Symbol" w:hAnsi="Symbol" w:hint="default"/>
      </w:rPr>
    </w:lvl>
    <w:lvl w:ilvl="7" w:tplc="E3945364">
      <w:start w:val="1"/>
      <w:numFmt w:val="bullet"/>
      <w:lvlText w:val="o"/>
      <w:lvlJc w:val="left"/>
      <w:pPr>
        <w:ind w:left="6469" w:hanging="358"/>
      </w:pPr>
      <w:rPr>
        <w:rFonts w:ascii="Courier New" w:hAnsi="Courier New" w:cs="Courier New" w:hint="default"/>
      </w:rPr>
    </w:lvl>
    <w:lvl w:ilvl="8" w:tplc="A50EBB7E">
      <w:start w:val="1"/>
      <w:numFmt w:val="bullet"/>
      <w:lvlText w:val=""/>
      <w:lvlJc w:val="left"/>
      <w:pPr>
        <w:ind w:left="7189" w:hanging="358"/>
      </w:pPr>
      <w:rPr>
        <w:rFonts w:ascii="Wingdings" w:hAnsi="Wingdings" w:hint="default"/>
      </w:rPr>
    </w:lvl>
  </w:abstractNum>
  <w:abstractNum w:abstractNumId="12">
    <w:nsid w:val="44CF0A6F"/>
    <w:multiLevelType w:val="hybridMultilevel"/>
    <w:tmpl w:val="034A96FE"/>
    <w:lvl w:ilvl="0" w:tplc="28C0CD38">
      <w:start w:val="1"/>
      <w:numFmt w:val="decimal"/>
      <w:lvlText w:val="%1)"/>
      <w:lvlJc w:val="left"/>
      <w:pPr>
        <w:ind w:left="1429" w:hanging="358"/>
      </w:pPr>
    </w:lvl>
    <w:lvl w:ilvl="1" w:tplc="6D26CF60">
      <w:start w:val="1"/>
      <w:numFmt w:val="lowerLetter"/>
      <w:lvlText w:val="%2."/>
      <w:lvlJc w:val="left"/>
      <w:pPr>
        <w:ind w:left="2149" w:hanging="358"/>
      </w:pPr>
    </w:lvl>
    <w:lvl w:ilvl="2" w:tplc="0CC2B86A">
      <w:start w:val="1"/>
      <w:numFmt w:val="lowerRoman"/>
      <w:lvlText w:val="%3."/>
      <w:lvlJc w:val="right"/>
      <w:pPr>
        <w:ind w:left="2869" w:hanging="178"/>
      </w:pPr>
    </w:lvl>
    <w:lvl w:ilvl="3" w:tplc="30EE7FA6">
      <w:start w:val="1"/>
      <w:numFmt w:val="decimal"/>
      <w:lvlText w:val="%4."/>
      <w:lvlJc w:val="left"/>
      <w:pPr>
        <w:ind w:left="3589" w:hanging="358"/>
      </w:pPr>
    </w:lvl>
    <w:lvl w:ilvl="4" w:tplc="777A1116">
      <w:start w:val="1"/>
      <w:numFmt w:val="lowerLetter"/>
      <w:lvlText w:val="%5."/>
      <w:lvlJc w:val="left"/>
      <w:pPr>
        <w:ind w:left="4309" w:hanging="358"/>
      </w:pPr>
    </w:lvl>
    <w:lvl w:ilvl="5" w:tplc="E752C74A">
      <w:start w:val="1"/>
      <w:numFmt w:val="lowerRoman"/>
      <w:lvlText w:val="%6."/>
      <w:lvlJc w:val="right"/>
      <w:pPr>
        <w:ind w:left="5029" w:hanging="178"/>
      </w:pPr>
    </w:lvl>
    <w:lvl w:ilvl="6" w:tplc="04FEF8D6">
      <w:start w:val="1"/>
      <w:numFmt w:val="decimal"/>
      <w:lvlText w:val="%7."/>
      <w:lvlJc w:val="left"/>
      <w:pPr>
        <w:ind w:left="5749" w:hanging="358"/>
      </w:pPr>
    </w:lvl>
    <w:lvl w:ilvl="7" w:tplc="F1387E84">
      <w:start w:val="1"/>
      <w:numFmt w:val="lowerLetter"/>
      <w:lvlText w:val="%8."/>
      <w:lvlJc w:val="left"/>
      <w:pPr>
        <w:ind w:left="6469" w:hanging="358"/>
      </w:pPr>
    </w:lvl>
    <w:lvl w:ilvl="8" w:tplc="F7B0D60A">
      <w:start w:val="1"/>
      <w:numFmt w:val="lowerRoman"/>
      <w:lvlText w:val="%9."/>
      <w:lvlJc w:val="right"/>
      <w:pPr>
        <w:ind w:left="7189" w:hanging="178"/>
      </w:pPr>
    </w:lvl>
  </w:abstractNum>
  <w:abstractNum w:abstractNumId="13">
    <w:nsid w:val="4842553A"/>
    <w:multiLevelType w:val="hybridMultilevel"/>
    <w:tmpl w:val="9DF8DBB2"/>
    <w:lvl w:ilvl="0" w:tplc="F8ACA5A0">
      <w:start w:val="1"/>
      <w:numFmt w:val="bullet"/>
      <w:lvlText w:val=""/>
      <w:lvlJc w:val="left"/>
      <w:pPr>
        <w:ind w:left="1429" w:hanging="358"/>
      </w:pPr>
      <w:rPr>
        <w:rFonts w:ascii="Symbol" w:hAnsi="Symbol" w:hint="default"/>
      </w:rPr>
    </w:lvl>
    <w:lvl w:ilvl="1" w:tplc="6D10729A">
      <w:start w:val="1"/>
      <w:numFmt w:val="bullet"/>
      <w:lvlText w:val="o"/>
      <w:lvlJc w:val="left"/>
      <w:pPr>
        <w:ind w:left="2149" w:hanging="358"/>
      </w:pPr>
      <w:rPr>
        <w:rFonts w:ascii="Courier New" w:hAnsi="Courier New" w:cs="Courier New" w:hint="default"/>
      </w:rPr>
    </w:lvl>
    <w:lvl w:ilvl="2" w:tplc="D9868DEC">
      <w:start w:val="1"/>
      <w:numFmt w:val="bullet"/>
      <w:lvlText w:val=""/>
      <w:lvlJc w:val="left"/>
      <w:pPr>
        <w:ind w:left="2869" w:hanging="358"/>
      </w:pPr>
      <w:rPr>
        <w:rFonts w:ascii="Wingdings" w:hAnsi="Wingdings" w:hint="default"/>
      </w:rPr>
    </w:lvl>
    <w:lvl w:ilvl="3" w:tplc="091CB11A">
      <w:start w:val="1"/>
      <w:numFmt w:val="bullet"/>
      <w:lvlText w:val=""/>
      <w:lvlJc w:val="left"/>
      <w:pPr>
        <w:ind w:left="3589" w:hanging="358"/>
      </w:pPr>
      <w:rPr>
        <w:rFonts w:ascii="Symbol" w:hAnsi="Symbol" w:hint="default"/>
      </w:rPr>
    </w:lvl>
    <w:lvl w:ilvl="4" w:tplc="D988B608">
      <w:start w:val="1"/>
      <w:numFmt w:val="bullet"/>
      <w:lvlText w:val="o"/>
      <w:lvlJc w:val="left"/>
      <w:pPr>
        <w:ind w:left="4309" w:hanging="358"/>
      </w:pPr>
      <w:rPr>
        <w:rFonts w:ascii="Courier New" w:hAnsi="Courier New" w:cs="Courier New" w:hint="default"/>
      </w:rPr>
    </w:lvl>
    <w:lvl w:ilvl="5" w:tplc="EFB0CC14">
      <w:start w:val="1"/>
      <w:numFmt w:val="bullet"/>
      <w:lvlText w:val=""/>
      <w:lvlJc w:val="left"/>
      <w:pPr>
        <w:ind w:left="5029" w:hanging="358"/>
      </w:pPr>
      <w:rPr>
        <w:rFonts w:ascii="Wingdings" w:hAnsi="Wingdings" w:hint="default"/>
      </w:rPr>
    </w:lvl>
    <w:lvl w:ilvl="6" w:tplc="B31243DE">
      <w:start w:val="1"/>
      <w:numFmt w:val="bullet"/>
      <w:lvlText w:val=""/>
      <w:lvlJc w:val="left"/>
      <w:pPr>
        <w:ind w:left="5749" w:hanging="358"/>
      </w:pPr>
      <w:rPr>
        <w:rFonts w:ascii="Symbol" w:hAnsi="Symbol" w:hint="default"/>
      </w:rPr>
    </w:lvl>
    <w:lvl w:ilvl="7" w:tplc="F20430F6">
      <w:start w:val="1"/>
      <w:numFmt w:val="bullet"/>
      <w:lvlText w:val="o"/>
      <w:lvlJc w:val="left"/>
      <w:pPr>
        <w:ind w:left="6469" w:hanging="358"/>
      </w:pPr>
      <w:rPr>
        <w:rFonts w:ascii="Courier New" w:hAnsi="Courier New" w:cs="Courier New" w:hint="default"/>
      </w:rPr>
    </w:lvl>
    <w:lvl w:ilvl="8" w:tplc="9BB63140">
      <w:start w:val="1"/>
      <w:numFmt w:val="bullet"/>
      <w:lvlText w:val=""/>
      <w:lvlJc w:val="left"/>
      <w:pPr>
        <w:ind w:left="7189" w:hanging="358"/>
      </w:pPr>
      <w:rPr>
        <w:rFonts w:ascii="Wingdings" w:hAnsi="Wingdings" w:hint="default"/>
      </w:rPr>
    </w:lvl>
  </w:abstractNum>
  <w:abstractNum w:abstractNumId="14">
    <w:nsid w:val="4DA31E94"/>
    <w:multiLevelType w:val="hybridMultilevel"/>
    <w:tmpl w:val="903CD8B6"/>
    <w:lvl w:ilvl="0" w:tplc="6BC2628A">
      <w:start w:val="4"/>
      <w:numFmt w:val="decimal"/>
      <w:lvlText w:val="%1."/>
      <w:lvlJc w:val="left"/>
      <w:pPr>
        <w:ind w:left="1429" w:hanging="358"/>
      </w:pPr>
      <w:rPr>
        <w:rFonts w:hint="default"/>
        <w:b/>
      </w:rPr>
    </w:lvl>
    <w:lvl w:ilvl="1" w:tplc="B47A469C">
      <w:start w:val="1"/>
      <w:numFmt w:val="lowerLetter"/>
      <w:lvlText w:val="%2."/>
      <w:lvlJc w:val="left"/>
      <w:pPr>
        <w:ind w:left="2149" w:hanging="358"/>
      </w:pPr>
    </w:lvl>
    <w:lvl w:ilvl="2" w:tplc="235A90FE">
      <w:start w:val="1"/>
      <w:numFmt w:val="lowerRoman"/>
      <w:lvlText w:val="%3."/>
      <w:lvlJc w:val="right"/>
      <w:pPr>
        <w:ind w:left="2869" w:hanging="178"/>
      </w:pPr>
    </w:lvl>
    <w:lvl w:ilvl="3" w:tplc="0E169FDE">
      <w:start w:val="1"/>
      <w:numFmt w:val="decimal"/>
      <w:lvlText w:val="%4."/>
      <w:lvlJc w:val="left"/>
      <w:pPr>
        <w:ind w:left="3589" w:hanging="358"/>
      </w:pPr>
    </w:lvl>
    <w:lvl w:ilvl="4" w:tplc="94F2B3D8">
      <w:start w:val="1"/>
      <w:numFmt w:val="lowerLetter"/>
      <w:lvlText w:val="%5."/>
      <w:lvlJc w:val="left"/>
      <w:pPr>
        <w:ind w:left="4309" w:hanging="358"/>
      </w:pPr>
    </w:lvl>
    <w:lvl w:ilvl="5" w:tplc="E88CE5E0">
      <w:start w:val="1"/>
      <w:numFmt w:val="lowerRoman"/>
      <w:lvlText w:val="%6."/>
      <w:lvlJc w:val="right"/>
      <w:pPr>
        <w:ind w:left="5029" w:hanging="178"/>
      </w:pPr>
    </w:lvl>
    <w:lvl w:ilvl="6" w:tplc="6FD6C722">
      <w:start w:val="1"/>
      <w:numFmt w:val="decimal"/>
      <w:lvlText w:val="%7."/>
      <w:lvlJc w:val="left"/>
      <w:pPr>
        <w:ind w:left="5749" w:hanging="358"/>
      </w:pPr>
    </w:lvl>
    <w:lvl w:ilvl="7" w:tplc="EEA02EBA">
      <w:start w:val="1"/>
      <w:numFmt w:val="lowerLetter"/>
      <w:lvlText w:val="%8."/>
      <w:lvlJc w:val="left"/>
      <w:pPr>
        <w:ind w:left="6469" w:hanging="358"/>
      </w:pPr>
    </w:lvl>
    <w:lvl w:ilvl="8" w:tplc="214E1134">
      <w:start w:val="1"/>
      <w:numFmt w:val="lowerRoman"/>
      <w:lvlText w:val="%9."/>
      <w:lvlJc w:val="right"/>
      <w:pPr>
        <w:ind w:left="7189" w:hanging="178"/>
      </w:pPr>
    </w:lvl>
  </w:abstractNum>
  <w:abstractNum w:abstractNumId="15">
    <w:nsid w:val="4F20425B"/>
    <w:multiLevelType w:val="hybridMultilevel"/>
    <w:tmpl w:val="CDA4C89E"/>
    <w:lvl w:ilvl="0" w:tplc="0054CE3A">
      <w:start w:val="1"/>
      <w:numFmt w:val="decimal"/>
      <w:lvlText w:val="%1."/>
      <w:lvlJc w:val="left"/>
      <w:pPr>
        <w:ind w:left="1969" w:hanging="1258"/>
      </w:pPr>
      <w:rPr>
        <w:rFonts w:hint="default"/>
        <w:b w:val="0"/>
      </w:rPr>
    </w:lvl>
    <w:lvl w:ilvl="1" w:tplc="16C0104E">
      <w:start w:val="1"/>
      <w:numFmt w:val="lowerLetter"/>
      <w:lvlText w:val="%2."/>
      <w:lvlJc w:val="left"/>
      <w:pPr>
        <w:ind w:left="1789" w:hanging="358"/>
      </w:pPr>
    </w:lvl>
    <w:lvl w:ilvl="2" w:tplc="F202F402">
      <w:start w:val="1"/>
      <w:numFmt w:val="lowerRoman"/>
      <w:lvlText w:val="%3."/>
      <w:lvlJc w:val="right"/>
      <w:pPr>
        <w:ind w:left="2509" w:hanging="178"/>
      </w:pPr>
    </w:lvl>
    <w:lvl w:ilvl="3" w:tplc="9890480A">
      <w:start w:val="1"/>
      <w:numFmt w:val="decimal"/>
      <w:lvlText w:val="%4."/>
      <w:lvlJc w:val="left"/>
      <w:pPr>
        <w:ind w:left="3229" w:hanging="358"/>
      </w:pPr>
    </w:lvl>
    <w:lvl w:ilvl="4" w:tplc="3E2A5D88">
      <w:start w:val="1"/>
      <w:numFmt w:val="lowerLetter"/>
      <w:lvlText w:val="%5."/>
      <w:lvlJc w:val="left"/>
      <w:pPr>
        <w:ind w:left="3949" w:hanging="358"/>
      </w:pPr>
    </w:lvl>
    <w:lvl w:ilvl="5" w:tplc="B40E26A6">
      <w:start w:val="1"/>
      <w:numFmt w:val="lowerRoman"/>
      <w:lvlText w:val="%6."/>
      <w:lvlJc w:val="right"/>
      <w:pPr>
        <w:ind w:left="4669" w:hanging="178"/>
      </w:pPr>
    </w:lvl>
    <w:lvl w:ilvl="6" w:tplc="FEFCC834">
      <w:start w:val="1"/>
      <w:numFmt w:val="decimal"/>
      <w:lvlText w:val="%7."/>
      <w:lvlJc w:val="left"/>
      <w:pPr>
        <w:ind w:left="5389" w:hanging="358"/>
      </w:pPr>
    </w:lvl>
    <w:lvl w:ilvl="7" w:tplc="22321EB8">
      <w:start w:val="1"/>
      <w:numFmt w:val="lowerLetter"/>
      <w:lvlText w:val="%8."/>
      <w:lvlJc w:val="left"/>
      <w:pPr>
        <w:ind w:left="6109" w:hanging="358"/>
      </w:pPr>
    </w:lvl>
    <w:lvl w:ilvl="8" w:tplc="E0E8DA52">
      <w:start w:val="1"/>
      <w:numFmt w:val="lowerRoman"/>
      <w:lvlText w:val="%9."/>
      <w:lvlJc w:val="right"/>
      <w:pPr>
        <w:ind w:left="6829" w:hanging="178"/>
      </w:pPr>
    </w:lvl>
  </w:abstractNum>
  <w:abstractNum w:abstractNumId="16">
    <w:nsid w:val="578D133D"/>
    <w:multiLevelType w:val="hybridMultilevel"/>
    <w:tmpl w:val="6A024398"/>
    <w:lvl w:ilvl="0" w:tplc="82DA7E9E">
      <w:start w:val="1"/>
      <w:numFmt w:val="decimal"/>
      <w:lvlText w:val="%1)"/>
      <w:lvlJc w:val="left"/>
      <w:pPr>
        <w:ind w:left="1429" w:hanging="358"/>
      </w:pPr>
    </w:lvl>
    <w:lvl w:ilvl="1" w:tplc="EABCE62E">
      <w:start w:val="1"/>
      <w:numFmt w:val="lowerLetter"/>
      <w:lvlText w:val="%2."/>
      <w:lvlJc w:val="left"/>
      <w:pPr>
        <w:ind w:left="2149" w:hanging="358"/>
      </w:pPr>
    </w:lvl>
    <w:lvl w:ilvl="2" w:tplc="39389C8C">
      <w:start w:val="1"/>
      <w:numFmt w:val="lowerRoman"/>
      <w:lvlText w:val="%3."/>
      <w:lvlJc w:val="right"/>
      <w:pPr>
        <w:ind w:left="2869" w:hanging="178"/>
      </w:pPr>
    </w:lvl>
    <w:lvl w:ilvl="3" w:tplc="5644CDF0">
      <w:start w:val="1"/>
      <w:numFmt w:val="decimal"/>
      <w:lvlText w:val="%4."/>
      <w:lvlJc w:val="left"/>
      <w:pPr>
        <w:ind w:left="3589" w:hanging="358"/>
      </w:pPr>
    </w:lvl>
    <w:lvl w:ilvl="4" w:tplc="08BC601A">
      <w:start w:val="1"/>
      <w:numFmt w:val="lowerLetter"/>
      <w:lvlText w:val="%5."/>
      <w:lvlJc w:val="left"/>
      <w:pPr>
        <w:ind w:left="4309" w:hanging="358"/>
      </w:pPr>
    </w:lvl>
    <w:lvl w:ilvl="5" w:tplc="33C0ABC6">
      <w:start w:val="1"/>
      <w:numFmt w:val="lowerRoman"/>
      <w:lvlText w:val="%6."/>
      <w:lvlJc w:val="right"/>
      <w:pPr>
        <w:ind w:left="5029" w:hanging="178"/>
      </w:pPr>
    </w:lvl>
    <w:lvl w:ilvl="6" w:tplc="74A2ED92">
      <w:start w:val="1"/>
      <w:numFmt w:val="decimal"/>
      <w:lvlText w:val="%7."/>
      <w:lvlJc w:val="left"/>
      <w:pPr>
        <w:ind w:left="5749" w:hanging="358"/>
      </w:pPr>
    </w:lvl>
    <w:lvl w:ilvl="7" w:tplc="B3706B4A">
      <w:start w:val="1"/>
      <w:numFmt w:val="lowerLetter"/>
      <w:lvlText w:val="%8."/>
      <w:lvlJc w:val="left"/>
      <w:pPr>
        <w:ind w:left="6469" w:hanging="358"/>
      </w:pPr>
    </w:lvl>
    <w:lvl w:ilvl="8" w:tplc="95AEBF00">
      <w:start w:val="1"/>
      <w:numFmt w:val="lowerRoman"/>
      <w:lvlText w:val="%9."/>
      <w:lvlJc w:val="right"/>
      <w:pPr>
        <w:ind w:left="7189" w:hanging="178"/>
      </w:pPr>
    </w:lvl>
  </w:abstractNum>
  <w:abstractNum w:abstractNumId="17">
    <w:nsid w:val="58FC11C2"/>
    <w:multiLevelType w:val="hybridMultilevel"/>
    <w:tmpl w:val="E42AE394"/>
    <w:lvl w:ilvl="0" w:tplc="63F05EAA">
      <w:start w:val="1"/>
      <w:numFmt w:val="decimal"/>
      <w:lvlText w:val="%1."/>
      <w:lvlJc w:val="left"/>
      <w:pPr>
        <w:ind w:left="1146" w:hanging="358"/>
      </w:pPr>
    </w:lvl>
    <w:lvl w:ilvl="1" w:tplc="F94EC904">
      <w:start w:val="1"/>
      <w:numFmt w:val="decimal"/>
      <w:lvlText w:val="%2)"/>
      <w:lvlJc w:val="left"/>
      <w:pPr>
        <w:ind w:left="2006" w:hanging="1153"/>
      </w:pPr>
      <w:rPr>
        <w:rFonts w:hint="default"/>
      </w:rPr>
    </w:lvl>
    <w:lvl w:ilvl="2" w:tplc="2F3C816C">
      <w:start w:val="1"/>
      <w:numFmt w:val="lowerRoman"/>
      <w:lvlText w:val="%3."/>
      <w:lvlJc w:val="right"/>
      <w:pPr>
        <w:ind w:left="2586" w:hanging="178"/>
      </w:pPr>
    </w:lvl>
    <w:lvl w:ilvl="3" w:tplc="9BFCABA0">
      <w:start w:val="1"/>
      <w:numFmt w:val="decimal"/>
      <w:lvlText w:val="%4."/>
      <w:lvlJc w:val="left"/>
      <w:pPr>
        <w:ind w:left="3306" w:hanging="358"/>
      </w:pPr>
    </w:lvl>
    <w:lvl w:ilvl="4" w:tplc="8FAA0E8A">
      <w:start w:val="1"/>
      <w:numFmt w:val="lowerLetter"/>
      <w:lvlText w:val="%5."/>
      <w:lvlJc w:val="left"/>
      <w:pPr>
        <w:ind w:left="4026" w:hanging="358"/>
      </w:pPr>
    </w:lvl>
    <w:lvl w:ilvl="5" w:tplc="08225F3E">
      <w:start w:val="1"/>
      <w:numFmt w:val="lowerRoman"/>
      <w:lvlText w:val="%6."/>
      <w:lvlJc w:val="right"/>
      <w:pPr>
        <w:ind w:left="4746" w:hanging="178"/>
      </w:pPr>
    </w:lvl>
    <w:lvl w:ilvl="6" w:tplc="48A2F2BA">
      <w:start w:val="1"/>
      <w:numFmt w:val="decimal"/>
      <w:lvlText w:val="%7."/>
      <w:lvlJc w:val="left"/>
      <w:pPr>
        <w:ind w:left="5466" w:hanging="358"/>
      </w:pPr>
    </w:lvl>
    <w:lvl w:ilvl="7" w:tplc="7DFEDE62">
      <w:start w:val="1"/>
      <w:numFmt w:val="lowerLetter"/>
      <w:lvlText w:val="%8."/>
      <w:lvlJc w:val="left"/>
      <w:pPr>
        <w:ind w:left="6186" w:hanging="358"/>
      </w:pPr>
    </w:lvl>
    <w:lvl w:ilvl="8" w:tplc="E6CA5632">
      <w:start w:val="1"/>
      <w:numFmt w:val="lowerRoman"/>
      <w:lvlText w:val="%9."/>
      <w:lvlJc w:val="right"/>
      <w:pPr>
        <w:ind w:left="6906" w:hanging="178"/>
      </w:pPr>
    </w:lvl>
  </w:abstractNum>
  <w:abstractNum w:abstractNumId="18">
    <w:nsid w:val="6B7B2566"/>
    <w:multiLevelType w:val="hybridMultilevel"/>
    <w:tmpl w:val="D7A80504"/>
    <w:lvl w:ilvl="0" w:tplc="C422D90E">
      <w:start w:val="1"/>
      <w:numFmt w:val="decimal"/>
      <w:lvlText w:val="%1)"/>
      <w:lvlJc w:val="left"/>
      <w:pPr>
        <w:ind w:left="295" w:hanging="358"/>
      </w:pPr>
    </w:lvl>
    <w:lvl w:ilvl="1" w:tplc="6F86C236">
      <w:start w:val="1"/>
      <w:numFmt w:val="lowerLetter"/>
      <w:lvlText w:val="%2."/>
      <w:lvlJc w:val="left"/>
      <w:pPr>
        <w:ind w:left="1015" w:hanging="358"/>
      </w:pPr>
    </w:lvl>
    <w:lvl w:ilvl="2" w:tplc="0C6AAE3E">
      <w:start w:val="1"/>
      <w:numFmt w:val="lowerRoman"/>
      <w:lvlText w:val="%3."/>
      <w:lvlJc w:val="right"/>
      <w:pPr>
        <w:ind w:left="1735" w:hanging="178"/>
      </w:pPr>
    </w:lvl>
    <w:lvl w:ilvl="3" w:tplc="17A2FF50">
      <w:start w:val="1"/>
      <w:numFmt w:val="decimal"/>
      <w:lvlText w:val="%4."/>
      <w:lvlJc w:val="left"/>
      <w:pPr>
        <w:ind w:left="2455" w:hanging="358"/>
      </w:pPr>
    </w:lvl>
    <w:lvl w:ilvl="4" w:tplc="42FC4812">
      <w:start w:val="1"/>
      <w:numFmt w:val="lowerLetter"/>
      <w:lvlText w:val="%5."/>
      <w:lvlJc w:val="left"/>
      <w:pPr>
        <w:ind w:left="3175" w:hanging="358"/>
      </w:pPr>
    </w:lvl>
    <w:lvl w:ilvl="5" w:tplc="3334BFFC">
      <w:start w:val="1"/>
      <w:numFmt w:val="lowerRoman"/>
      <w:lvlText w:val="%6."/>
      <w:lvlJc w:val="right"/>
      <w:pPr>
        <w:ind w:left="3895" w:hanging="178"/>
      </w:pPr>
    </w:lvl>
    <w:lvl w:ilvl="6" w:tplc="B6C8A332">
      <w:start w:val="1"/>
      <w:numFmt w:val="decimal"/>
      <w:lvlText w:val="%7."/>
      <w:lvlJc w:val="left"/>
      <w:pPr>
        <w:ind w:left="4615" w:hanging="358"/>
      </w:pPr>
    </w:lvl>
    <w:lvl w:ilvl="7" w:tplc="4A0AC35A">
      <w:start w:val="1"/>
      <w:numFmt w:val="lowerLetter"/>
      <w:lvlText w:val="%8."/>
      <w:lvlJc w:val="left"/>
      <w:pPr>
        <w:ind w:left="5335" w:hanging="358"/>
      </w:pPr>
    </w:lvl>
    <w:lvl w:ilvl="8" w:tplc="0CC8BF42">
      <w:start w:val="1"/>
      <w:numFmt w:val="lowerRoman"/>
      <w:lvlText w:val="%9."/>
      <w:lvlJc w:val="right"/>
      <w:pPr>
        <w:ind w:left="6055" w:hanging="178"/>
      </w:pPr>
    </w:lvl>
  </w:abstractNum>
  <w:abstractNum w:abstractNumId="19">
    <w:nsid w:val="6F393B44"/>
    <w:multiLevelType w:val="hybridMultilevel"/>
    <w:tmpl w:val="CEF2C74C"/>
    <w:lvl w:ilvl="0" w:tplc="304AD352">
      <w:start w:val="1"/>
      <w:numFmt w:val="bullet"/>
      <w:lvlText w:val=""/>
      <w:lvlJc w:val="left"/>
      <w:pPr>
        <w:ind w:left="1429" w:hanging="358"/>
      </w:pPr>
      <w:rPr>
        <w:rFonts w:ascii="Symbol" w:hAnsi="Symbol" w:hint="default"/>
      </w:rPr>
    </w:lvl>
    <w:lvl w:ilvl="1" w:tplc="66B0FEB6">
      <w:start w:val="1"/>
      <w:numFmt w:val="bullet"/>
      <w:lvlText w:val="o"/>
      <w:lvlJc w:val="left"/>
      <w:pPr>
        <w:ind w:left="2149" w:hanging="358"/>
      </w:pPr>
      <w:rPr>
        <w:rFonts w:ascii="Courier New" w:hAnsi="Courier New" w:cs="Courier New" w:hint="default"/>
      </w:rPr>
    </w:lvl>
    <w:lvl w:ilvl="2" w:tplc="4FC826EE">
      <w:start w:val="1"/>
      <w:numFmt w:val="bullet"/>
      <w:lvlText w:val=""/>
      <w:lvlJc w:val="left"/>
      <w:pPr>
        <w:ind w:left="2869" w:hanging="358"/>
      </w:pPr>
      <w:rPr>
        <w:rFonts w:ascii="Wingdings" w:hAnsi="Wingdings" w:hint="default"/>
      </w:rPr>
    </w:lvl>
    <w:lvl w:ilvl="3" w:tplc="D698418C">
      <w:start w:val="1"/>
      <w:numFmt w:val="bullet"/>
      <w:lvlText w:val=""/>
      <w:lvlJc w:val="left"/>
      <w:pPr>
        <w:ind w:left="3589" w:hanging="358"/>
      </w:pPr>
      <w:rPr>
        <w:rFonts w:ascii="Symbol" w:hAnsi="Symbol" w:hint="default"/>
      </w:rPr>
    </w:lvl>
    <w:lvl w:ilvl="4" w:tplc="2B6C4C12">
      <w:start w:val="1"/>
      <w:numFmt w:val="bullet"/>
      <w:lvlText w:val="o"/>
      <w:lvlJc w:val="left"/>
      <w:pPr>
        <w:ind w:left="4309" w:hanging="358"/>
      </w:pPr>
      <w:rPr>
        <w:rFonts w:ascii="Courier New" w:hAnsi="Courier New" w:cs="Courier New" w:hint="default"/>
      </w:rPr>
    </w:lvl>
    <w:lvl w:ilvl="5" w:tplc="DE2CDE50">
      <w:start w:val="1"/>
      <w:numFmt w:val="bullet"/>
      <w:lvlText w:val=""/>
      <w:lvlJc w:val="left"/>
      <w:pPr>
        <w:ind w:left="5029" w:hanging="358"/>
      </w:pPr>
      <w:rPr>
        <w:rFonts w:ascii="Wingdings" w:hAnsi="Wingdings" w:hint="default"/>
      </w:rPr>
    </w:lvl>
    <w:lvl w:ilvl="6" w:tplc="3E301C26">
      <w:start w:val="1"/>
      <w:numFmt w:val="bullet"/>
      <w:lvlText w:val=""/>
      <w:lvlJc w:val="left"/>
      <w:pPr>
        <w:ind w:left="5749" w:hanging="358"/>
      </w:pPr>
      <w:rPr>
        <w:rFonts w:ascii="Symbol" w:hAnsi="Symbol" w:hint="default"/>
      </w:rPr>
    </w:lvl>
    <w:lvl w:ilvl="7" w:tplc="24B82590">
      <w:start w:val="1"/>
      <w:numFmt w:val="bullet"/>
      <w:lvlText w:val="o"/>
      <w:lvlJc w:val="left"/>
      <w:pPr>
        <w:ind w:left="6469" w:hanging="358"/>
      </w:pPr>
      <w:rPr>
        <w:rFonts w:ascii="Courier New" w:hAnsi="Courier New" w:cs="Courier New" w:hint="default"/>
      </w:rPr>
    </w:lvl>
    <w:lvl w:ilvl="8" w:tplc="4F8AD358">
      <w:start w:val="1"/>
      <w:numFmt w:val="bullet"/>
      <w:lvlText w:val=""/>
      <w:lvlJc w:val="left"/>
      <w:pPr>
        <w:ind w:left="7189" w:hanging="358"/>
      </w:pPr>
      <w:rPr>
        <w:rFonts w:ascii="Wingdings" w:hAnsi="Wingdings" w:hint="default"/>
      </w:rPr>
    </w:lvl>
  </w:abstractNum>
  <w:abstractNum w:abstractNumId="20">
    <w:nsid w:val="74163BF1"/>
    <w:multiLevelType w:val="hybridMultilevel"/>
    <w:tmpl w:val="83480522"/>
    <w:lvl w:ilvl="0" w:tplc="2B723C98">
      <w:start w:val="1"/>
      <w:numFmt w:val="decimal"/>
      <w:lvlText w:val="%1)"/>
      <w:lvlJc w:val="left"/>
      <w:pPr>
        <w:ind w:left="1999" w:hanging="1288"/>
      </w:pPr>
      <w:rPr>
        <w:rFonts w:hint="default"/>
      </w:rPr>
    </w:lvl>
    <w:lvl w:ilvl="1" w:tplc="F864A768">
      <w:start w:val="1"/>
      <w:numFmt w:val="lowerLetter"/>
      <w:lvlText w:val="%2."/>
      <w:lvlJc w:val="left"/>
      <w:pPr>
        <w:ind w:left="1789" w:hanging="358"/>
      </w:pPr>
    </w:lvl>
    <w:lvl w:ilvl="2" w:tplc="C57837B0">
      <w:start w:val="1"/>
      <w:numFmt w:val="lowerRoman"/>
      <w:lvlText w:val="%3."/>
      <w:lvlJc w:val="right"/>
      <w:pPr>
        <w:ind w:left="2509" w:hanging="178"/>
      </w:pPr>
    </w:lvl>
    <w:lvl w:ilvl="3" w:tplc="B31CB780">
      <w:start w:val="1"/>
      <w:numFmt w:val="decimal"/>
      <w:lvlText w:val="%4."/>
      <w:lvlJc w:val="left"/>
      <w:pPr>
        <w:ind w:left="3229" w:hanging="358"/>
      </w:pPr>
    </w:lvl>
    <w:lvl w:ilvl="4" w:tplc="265E5918">
      <w:start w:val="1"/>
      <w:numFmt w:val="lowerLetter"/>
      <w:lvlText w:val="%5."/>
      <w:lvlJc w:val="left"/>
      <w:pPr>
        <w:ind w:left="3949" w:hanging="358"/>
      </w:pPr>
    </w:lvl>
    <w:lvl w:ilvl="5" w:tplc="679ADFC0">
      <w:start w:val="1"/>
      <w:numFmt w:val="lowerRoman"/>
      <w:lvlText w:val="%6."/>
      <w:lvlJc w:val="right"/>
      <w:pPr>
        <w:ind w:left="4669" w:hanging="178"/>
      </w:pPr>
    </w:lvl>
    <w:lvl w:ilvl="6" w:tplc="6B8A1024">
      <w:start w:val="1"/>
      <w:numFmt w:val="decimal"/>
      <w:lvlText w:val="%7."/>
      <w:lvlJc w:val="left"/>
      <w:pPr>
        <w:ind w:left="5389" w:hanging="358"/>
      </w:pPr>
    </w:lvl>
    <w:lvl w:ilvl="7" w:tplc="71CCFCCC">
      <w:start w:val="1"/>
      <w:numFmt w:val="lowerLetter"/>
      <w:lvlText w:val="%8."/>
      <w:lvlJc w:val="left"/>
      <w:pPr>
        <w:ind w:left="6109" w:hanging="358"/>
      </w:pPr>
    </w:lvl>
    <w:lvl w:ilvl="8" w:tplc="AEACA28E">
      <w:start w:val="1"/>
      <w:numFmt w:val="lowerRoman"/>
      <w:lvlText w:val="%9."/>
      <w:lvlJc w:val="right"/>
      <w:pPr>
        <w:ind w:left="6829" w:hanging="178"/>
      </w:pPr>
    </w:lvl>
  </w:abstractNum>
  <w:abstractNum w:abstractNumId="21">
    <w:nsid w:val="74F82984"/>
    <w:multiLevelType w:val="hybridMultilevel"/>
    <w:tmpl w:val="B0B0CF00"/>
    <w:lvl w:ilvl="0" w:tplc="D334F710">
      <w:start w:val="1"/>
      <w:numFmt w:val="bullet"/>
      <w:lvlText w:val=""/>
      <w:lvlJc w:val="left"/>
      <w:pPr>
        <w:ind w:left="1434" w:hanging="358"/>
      </w:pPr>
      <w:rPr>
        <w:rFonts w:ascii="Wingdings" w:hAnsi="Wingdings" w:hint="default"/>
      </w:rPr>
    </w:lvl>
    <w:lvl w:ilvl="1" w:tplc="AAA89C74">
      <w:start w:val="1"/>
      <w:numFmt w:val="bullet"/>
      <w:lvlText w:val="o"/>
      <w:lvlJc w:val="left"/>
      <w:pPr>
        <w:ind w:left="2154" w:hanging="358"/>
      </w:pPr>
      <w:rPr>
        <w:rFonts w:ascii="Courier New" w:hAnsi="Courier New" w:cs="Courier New" w:hint="default"/>
      </w:rPr>
    </w:lvl>
    <w:lvl w:ilvl="2" w:tplc="7CA2F98C">
      <w:start w:val="1"/>
      <w:numFmt w:val="bullet"/>
      <w:lvlText w:val=""/>
      <w:lvlJc w:val="left"/>
      <w:pPr>
        <w:ind w:left="2874" w:hanging="358"/>
      </w:pPr>
      <w:rPr>
        <w:rFonts w:ascii="Wingdings" w:hAnsi="Wingdings" w:hint="default"/>
      </w:rPr>
    </w:lvl>
    <w:lvl w:ilvl="3" w:tplc="29F87320">
      <w:start w:val="1"/>
      <w:numFmt w:val="bullet"/>
      <w:lvlText w:val=""/>
      <w:lvlJc w:val="left"/>
      <w:pPr>
        <w:ind w:left="3594" w:hanging="358"/>
      </w:pPr>
      <w:rPr>
        <w:rFonts w:ascii="Symbol" w:hAnsi="Symbol" w:hint="default"/>
      </w:rPr>
    </w:lvl>
    <w:lvl w:ilvl="4" w:tplc="1A3A64E8">
      <w:start w:val="1"/>
      <w:numFmt w:val="bullet"/>
      <w:lvlText w:val="o"/>
      <w:lvlJc w:val="left"/>
      <w:pPr>
        <w:ind w:left="4314" w:hanging="358"/>
      </w:pPr>
      <w:rPr>
        <w:rFonts w:ascii="Courier New" w:hAnsi="Courier New" w:cs="Courier New" w:hint="default"/>
      </w:rPr>
    </w:lvl>
    <w:lvl w:ilvl="5" w:tplc="92B6C9C8">
      <w:start w:val="1"/>
      <w:numFmt w:val="bullet"/>
      <w:lvlText w:val=""/>
      <w:lvlJc w:val="left"/>
      <w:pPr>
        <w:ind w:left="5034" w:hanging="358"/>
      </w:pPr>
      <w:rPr>
        <w:rFonts w:ascii="Wingdings" w:hAnsi="Wingdings" w:hint="default"/>
      </w:rPr>
    </w:lvl>
    <w:lvl w:ilvl="6" w:tplc="A02642C0">
      <w:start w:val="1"/>
      <w:numFmt w:val="bullet"/>
      <w:lvlText w:val=""/>
      <w:lvlJc w:val="left"/>
      <w:pPr>
        <w:ind w:left="5754" w:hanging="358"/>
      </w:pPr>
      <w:rPr>
        <w:rFonts w:ascii="Symbol" w:hAnsi="Symbol" w:hint="default"/>
      </w:rPr>
    </w:lvl>
    <w:lvl w:ilvl="7" w:tplc="18C46A82">
      <w:start w:val="1"/>
      <w:numFmt w:val="bullet"/>
      <w:lvlText w:val="o"/>
      <w:lvlJc w:val="left"/>
      <w:pPr>
        <w:ind w:left="6474" w:hanging="358"/>
      </w:pPr>
      <w:rPr>
        <w:rFonts w:ascii="Courier New" w:hAnsi="Courier New" w:cs="Courier New" w:hint="default"/>
      </w:rPr>
    </w:lvl>
    <w:lvl w:ilvl="8" w:tplc="75221196">
      <w:start w:val="1"/>
      <w:numFmt w:val="bullet"/>
      <w:lvlText w:val=""/>
      <w:lvlJc w:val="left"/>
      <w:pPr>
        <w:ind w:left="7194" w:hanging="358"/>
      </w:pPr>
      <w:rPr>
        <w:rFonts w:ascii="Wingdings" w:hAnsi="Wingdings" w:hint="default"/>
      </w:rPr>
    </w:lvl>
  </w:abstractNum>
  <w:abstractNum w:abstractNumId="22">
    <w:nsid w:val="759B0CD4"/>
    <w:multiLevelType w:val="hybridMultilevel"/>
    <w:tmpl w:val="93CEA8F0"/>
    <w:lvl w:ilvl="0" w:tplc="8B9AF43E">
      <w:start w:val="1"/>
      <w:numFmt w:val="decimal"/>
      <w:lvlText w:val="%1)"/>
      <w:lvlJc w:val="left"/>
      <w:pPr>
        <w:ind w:left="1211" w:hanging="358"/>
      </w:pPr>
      <w:rPr>
        <w:rFonts w:ascii="Times New Roman" w:hAnsi="Times New Roman" w:cs="Times New Roman" w:hint="default"/>
        <w:b w:val="0"/>
      </w:rPr>
    </w:lvl>
    <w:lvl w:ilvl="1" w:tplc="9EF822D4">
      <w:start w:val="1"/>
      <w:numFmt w:val="lowerLetter"/>
      <w:lvlText w:val="%2."/>
      <w:lvlJc w:val="left"/>
      <w:pPr>
        <w:ind w:left="1931" w:hanging="358"/>
      </w:pPr>
    </w:lvl>
    <w:lvl w:ilvl="2" w:tplc="9D6EFD00">
      <w:start w:val="1"/>
      <w:numFmt w:val="lowerRoman"/>
      <w:lvlText w:val="%3."/>
      <w:lvlJc w:val="right"/>
      <w:pPr>
        <w:ind w:left="2651" w:hanging="178"/>
      </w:pPr>
    </w:lvl>
    <w:lvl w:ilvl="3" w:tplc="B4107B88">
      <w:start w:val="1"/>
      <w:numFmt w:val="decimal"/>
      <w:lvlText w:val="%4."/>
      <w:lvlJc w:val="left"/>
      <w:pPr>
        <w:ind w:left="3371" w:hanging="358"/>
      </w:pPr>
    </w:lvl>
    <w:lvl w:ilvl="4" w:tplc="78B4F26E">
      <w:start w:val="1"/>
      <w:numFmt w:val="lowerLetter"/>
      <w:lvlText w:val="%5."/>
      <w:lvlJc w:val="left"/>
      <w:pPr>
        <w:ind w:left="4091" w:hanging="358"/>
      </w:pPr>
    </w:lvl>
    <w:lvl w:ilvl="5" w:tplc="FC1A24C0">
      <w:start w:val="1"/>
      <w:numFmt w:val="lowerRoman"/>
      <w:lvlText w:val="%6."/>
      <w:lvlJc w:val="right"/>
      <w:pPr>
        <w:ind w:left="4811" w:hanging="178"/>
      </w:pPr>
    </w:lvl>
    <w:lvl w:ilvl="6" w:tplc="5D669A10">
      <w:start w:val="1"/>
      <w:numFmt w:val="decimal"/>
      <w:lvlText w:val="%7."/>
      <w:lvlJc w:val="left"/>
      <w:pPr>
        <w:ind w:left="5531" w:hanging="358"/>
      </w:pPr>
    </w:lvl>
    <w:lvl w:ilvl="7" w:tplc="DDC0C020">
      <w:start w:val="1"/>
      <w:numFmt w:val="lowerLetter"/>
      <w:lvlText w:val="%8."/>
      <w:lvlJc w:val="left"/>
      <w:pPr>
        <w:ind w:left="6251" w:hanging="358"/>
      </w:pPr>
    </w:lvl>
    <w:lvl w:ilvl="8" w:tplc="1974FC94">
      <w:start w:val="1"/>
      <w:numFmt w:val="lowerRoman"/>
      <w:lvlText w:val="%9."/>
      <w:lvlJc w:val="right"/>
      <w:pPr>
        <w:ind w:left="6971" w:hanging="178"/>
      </w:pPr>
    </w:lvl>
  </w:abstractNum>
  <w:abstractNum w:abstractNumId="23">
    <w:nsid w:val="76252A27"/>
    <w:multiLevelType w:val="hybridMultilevel"/>
    <w:tmpl w:val="C6344D32"/>
    <w:lvl w:ilvl="0" w:tplc="CFFEBECE">
      <w:start w:val="1"/>
      <w:numFmt w:val="decimal"/>
      <w:lvlText w:val="%1)"/>
      <w:lvlJc w:val="left"/>
      <w:pPr>
        <w:ind w:left="1429" w:hanging="358"/>
      </w:pPr>
    </w:lvl>
    <w:lvl w:ilvl="1" w:tplc="7AF6D16E">
      <w:start w:val="1"/>
      <w:numFmt w:val="lowerLetter"/>
      <w:lvlText w:val="%2."/>
      <w:lvlJc w:val="left"/>
      <w:pPr>
        <w:ind w:left="2149" w:hanging="358"/>
      </w:pPr>
    </w:lvl>
    <w:lvl w:ilvl="2" w:tplc="E9EA3AB8">
      <w:start w:val="1"/>
      <w:numFmt w:val="lowerRoman"/>
      <w:lvlText w:val="%3."/>
      <w:lvlJc w:val="right"/>
      <w:pPr>
        <w:ind w:left="2869" w:hanging="178"/>
      </w:pPr>
    </w:lvl>
    <w:lvl w:ilvl="3" w:tplc="1AE06656">
      <w:start w:val="1"/>
      <w:numFmt w:val="decimal"/>
      <w:lvlText w:val="%4."/>
      <w:lvlJc w:val="left"/>
      <w:pPr>
        <w:ind w:left="3589" w:hanging="358"/>
      </w:pPr>
    </w:lvl>
    <w:lvl w:ilvl="4" w:tplc="89D89B4E">
      <w:start w:val="1"/>
      <w:numFmt w:val="lowerLetter"/>
      <w:lvlText w:val="%5."/>
      <w:lvlJc w:val="left"/>
      <w:pPr>
        <w:ind w:left="4309" w:hanging="358"/>
      </w:pPr>
    </w:lvl>
    <w:lvl w:ilvl="5" w:tplc="84D8E2DA">
      <w:start w:val="1"/>
      <w:numFmt w:val="lowerRoman"/>
      <w:lvlText w:val="%6."/>
      <w:lvlJc w:val="right"/>
      <w:pPr>
        <w:ind w:left="5029" w:hanging="178"/>
      </w:pPr>
    </w:lvl>
    <w:lvl w:ilvl="6" w:tplc="7364411C">
      <w:start w:val="1"/>
      <w:numFmt w:val="decimal"/>
      <w:lvlText w:val="%7."/>
      <w:lvlJc w:val="left"/>
      <w:pPr>
        <w:ind w:left="5749" w:hanging="358"/>
      </w:pPr>
    </w:lvl>
    <w:lvl w:ilvl="7" w:tplc="3EDCDF02">
      <w:start w:val="1"/>
      <w:numFmt w:val="lowerLetter"/>
      <w:lvlText w:val="%8."/>
      <w:lvlJc w:val="left"/>
      <w:pPr>
        <w:ind w:left="6469" w:hanging="358"/>
      </w:pPr>
    </w:lvl>
    <w:lvl w:ilvl="8" w:tplc="E29AB866">
      <w:start w:val="1"/>
      <w:numFmt w:val="lowerRoman"/>
      <w:lvlText w:val="%9."/>
      <w:lvlJc w:val="right"/>
      <w:pPr>
        <w:ind w:left="7189" w:hanging="178"/>
      </w:pPr>
    </w:lvl>
  </w:abstractNum>
  <w:abstractNum w:abstractNumId="24">
    <w:nsid w:val="78A82204"/>
    <w:multiLevelType w:val="multilevel"/>
    <w:tmpl w:val="FEE2BAEA"/>
    <w:lvl w:ilvl="0">
      <w:start w:val="6"/>
      <w:numFmt w:val="decimal"/>
      <w:lvlText w:val="%1."/>
      <w:lvlJc w:val="left"/>
      <w:pPr>
        <w:ind w:left="720" w:hanging="358"/>
      </w:pPr>
      <w:rPr>
        <w:rFonts w:hint="default"/>
      </w:rPr>
    </w:lvl>
    <w:lvl w:ilvl="1">
      <w:start w:val="1"/>
      <w:numFmt w:val="decimal"/>
      <w:lvlText w:val="%2)"/>
      <w:lvlJc w:val="left"/>
      <w:pPr>
        <w:ind w:left="1004" w:hanging="718"/>
      </w:pPr>
      <w:rPr>
        <w:rFonts w:ascii="Times New Roman" w:eastAsia="Calibri" w:hAnsi="Times New Roman" w:cs="Times New Roman"/>
        <w:color w:val="auto"/>
      </w:rPr>
    </w:lvl>
    <w:lvl w:ilvl="2">
      <w:start w:val="1"/>
      <w:numFmt w:val="decimal"/>
      <w:lvlText w:val="%1.%2.%3."/>
      <w:lvlJc w:val="left"/>
      <w:pPr>
        <w:ind w:left="1080" w:hanging="718"/>
      </w:pPr>
      <w:rPr>
        <w:rFonts w:hint="default"/>
      </w:rPr>
    </w:lvl>
    <w:lvl w:ilvl="3">
      <w:start w:val="1"/>
      <w:numFmt w:val="decimal"/>
      <w:lvlText w:val="%1.%2.%3.%4."/>
      <w:lvlJc w:val="left"/>
      <w:pPr>
        <w:ind w:left="1440" w:hanging="1078"/>
      </w:pPr>
      <w:rPr>
        <w:rFonts w:hint="default"/>
      </w:rPr>
    </w:lvl>
    <w:lvl w:ilvl="4">
      <w:start w:val="1"/>
      <w:numFmt w:val="decimal"/>
      <w:lvlText w:val="%1.%2.%3.%4.%5."/>
      <w:lvlJc w:val="left"/>
      <w:pPr>
        <w:ind w:left="1440" w:hanging="1078"/>
      </w:pPr>
      <w:rPr>
        <w:rFonts w:hint="default"/>
      </w:rPr>
    </w:lvl>
    <w:lvl w:ilvl="5">
      <w:start w:val="1"/>
      <w:numFmt w:val="decimal"/>
      <w:lvlText w:val="%1.%2.%3.%4.%5.%6."/>
      <w:lvlJc w:val="left"/>
      <w:pPr>
        <w:ind w:left="1800" w:hanging="1438"/>
      </w:pPr>
      <w:rPr>
        <w:rFonts w:hint="default"/>
      </w:rPr>
    </w:lvl>
    <w:lvl w:ilvl="6">
      <w:start w:val="1"/>
      <w:numFmt w:val="decimal"/>
      <w:lvlText w:val="%1.%2.%3.%4.%5.%6.%7."/>
      <w:lvlJc w:val="left"/>
      <w:pPr>
        <w:ind w:left="2160" w:hanging="1798"/>
      </w:pPr>
      <w:rPr>
        <w:rFonts w:hint="default"/>
      </w:rPr>
    </w:lvl>
    <w:lvl w:ilvl="7">
      <w:start w:val="1"/>
      <w:numFmt w:val="decimal"/>
      <w:lvlText w:val="%1.%2.%3.%4.%5.%6.%7.%8."/>
      <w:lvlJc w:val="left"/>
      <w:pPr>
        <w:ind w:left="2160" w:hanging="1798"/>
      </w:pPr>
      <w:rPr>
        <w:rFonts w:hint="default"/>
      </w:rPr>
    </w:lvl>
    <w:lvl w:ilvl="8">
      <w:start w:val="1"/>
      <w:numFmt w:val="decimal"/>
      <w:lvlText w:val="%1.%2.%3.%4.%5.%6.%7.%8.%9."/>
      <w:lvlJc w:val="left"/>
      <w:pPr>
        <w:ind w:left="2520" w:hanging="2158"/>
      </w:pPr>
      <w:rPr>
        <w:rFonts w:hint="default"/>
      </w:rPr>
    </w:lvl>
  </w:abstractNum>
  <w:abstractNum w:abstractNumId="25">
    <w:nsid w:val="78CE39F8"/>
    <w:multiLevelType w:val="hybridMultilevel"/>
    <w:tmpl w:val="3948F83C"/>
    <w:lvl w:ilvl="0" w:tplc="C5FCED1C">
      <w:start w:val="2"/>
      <w:numFmt w:val="decimal"/>
      <w:lvlText w:val="%1"/>
      <w:lvlJc w:val="left"/>
      <w:pPr>
        <w:ind w:left="1069" w:hanging="358"/>
      </w:pPr>
      <w:rPr>
        <w:rFonts w:eastAsia="Calibri" w:hint="default"/>
        <w:b/>
        <w:sz w:val="28"/>
      </w:rPr>
    </w:lvl>
    <w:lvl w:ilvl="1" w:tplc="0902084E">
      <w:start w:val="1"/>
      <w:numFmt w:val="lowerLetter"/>
      <w:lvlText w:val="%2."/>
      <w:lvlJc w:val="left"/>
      <w:pPr>
        <w:ind w:left="1789" w:hanging="358"/>
      </w:pPr>
    </w:lvl>
    <w:lvl w:ilvl="2" w:tplc="E8EC6BE0">
      <w:start w:val="1"/>
      <w:numFmt w:val="lowerRoman"/>
      <w:lvlText w:val="%3."/>
      <w:lvlJc w:val="right"/>
      <w:pPr>
        <w:ind w:left="2509" w:hanging="178"/>
      </w:pPr>
    </w:lvl>
    <w:lvl w:ilvl="3" w:tplc="0FD81FE8">
      <w:start w:val="1"/>
      <w:numFmt w:val="decimal"/>
      <w:lvlText w:val="%4."/>
      <w:lvlJc w:val="left"/>
      <w:pPr>
        <w:ind w:left="3229" w:hanging="358"/>
      </w:pPr>
    </w:lvl>
    <w:lvl w:ilvl="4" w:tplc="55AADAFA">
      <w:start w:val="1"/>
      <w:numFmt w:val="lowerLetter"/>
      <w:lvlText w:val="%5."/>
      <w:lvlJc w:val="left"/>
      <w:pPr>
        <w:ind w:left="3949" w:hanging="358"/>
      </w:pPr>
    </w:lvl>
    <w:lvl w:ilvl="5" w:tplc="2FA2AEFE">
      <w:start w:val="1"/>
      <w:numFmt w:val="lowerRoman"/>
      <w:lvlText w:val="%6."/>
      <w:lvlJc w:val="right"/>
      <w:pPr>
        <w:ind w:left="4669" w:hanging="178"/>
      </w:pPr>
    </w:lvl>
    <w:lvl w:ilvl="6" w:tplc="C1F8E9F6">
      <w:start w:val="1"/>
      <w:numFmt w:val="decimal"/>
      <w:lvlText w:val="%7."/>
      <w:lvlJc w:val="left"/>
      <w:pPr>
        <w:ind w:left="5389" w:hanging="358"/>
      </w:pPr>
    </w:lvl>
    <w:lvl w:ilvl="7" w:tplc="21F04B8A">
      <w:start w:val="1"/>
      <w:numFmt w:val="lowerLetter"/>
      <w:lvlText w:val="%8."/>
      <w:lvlJc w:val="left"/>
      <w:pPr>
        <w:ind w:left="6109" w:hanging="358"/>
      </w:pPr>
    </w:lvl>
    <w:lvl w:ilvl="8" w:tplc="74100972">
      <w:start w:val="1"/>
      <w:numFmt w:val="lowerRoman"/>
      <w:lvlText w:val="%9."/>
      <w:lvlJc w:val="right"/>
      <w:pPr>
        <w:ind w:left="6829" w:hanging="178"/>
      </w:pPr>
    </w:lvl>
  </w:abstractNum>
  <w:num w:numId="1">
    <w:abstractNumId w:val="18"/>
  </w:num>
  <w:num w:numId="2">
    <w:abstractNumId w:val="19"/>
  </w:num>
  <w:num w:numId="3">
    <w:abstractNumId w:val="7"/>
  </w:num>
  <w:num w:numId="4">
    <w:abstractNumId w:val="10"/>
  </w:num>
  <w:num w:numId="5">
    <w:abstractNumId w:val="3"/>
  </w:num>
  <w:num w:numId="6">
    <w:abstractNumId w:val="21"/>
  </w:num>
  <w:num w:numId="7">
    <w:abstractNumId w:val="23"/>
  </w:num>
  <w:num w:numId="8">
    <w:abstractNumId w:val="16"/>
  </w:num>
  <w:num w:numId="9">
    <w:abstractNumId w:val="0"/>
  </w:num>
  <w:num w:numId="10">
    <w:abstractNumId w:val="2"/>
  </w:num>
  <w:num w:numId="11">
    <w:abstractNumId w:val="14"/>
  </w:num>
  <w:num w:numId="12">
    <w:abstractNumId w:val="6"/>
  </w:num>
  <w:num w:numId="13">
    <w:abstractNumId w:val="13"/>
  </w:num>
  <w:num w:numId="14">
    <w:abstractNumId w:val="22"/>
  </w:num>
  <w:num w:numId="15">
    <w:abstractNumId w:val="5"/>
  </w:num>
  <w:num w:numId="16">
    <w:abstractNumId w:val="9"/>
  </w:num>
  <w:num w:numId="17">
    <w:abstractNumId w:val="11"/>
  </w:num>
  <w:num w:numId="18">
    <w:abstractNumId w:val="12"/>
  </w:num>
  <w:num w:numId="19">
    <w:abstractNumId w:val="20"/>
  </w:num>
  <w:num w:numId="20">
    <w:abstractNumId w:val="15"/>
  </w:num>
  <w:num w:numId="21">
    <w:abstractNumId w:val="1"/>
  </w:num>
  <w:num w:numId="22">
    <w:abstractNumId w:val="25"/>
  </w:num>
  <w:num w:numId="23">
    <w:abstractNumId w:val="17"/>
  </w:num>
  <w:num w:numId="24">
    <w:abstractNumId w:val="4"/>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B1C"/>
    <w:rsid w:val="001C4EFB"/>
    <w:rsid w:val="003C6718"/>
    <w:rsid w:val="004B1844"/>
    <w:rsid w:val="00574B1C"/>
    <w:rsid w:val="009B3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0B995-7A5E-4EAF-AD2B-47715D1B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0"/>
      <w:outlineLvl w:val="0"/>
    </w:pPr>
    <w:rPr>
      <w:rFonts w:ascii="Arial" w:eastAsia="Arial" w:hAnsi="Arial" w:cs="Arial"/>
      <w:b/>
      <w:bCs/>
      <w:color w:val="000000" w:themeColor="text1"/>
      <w:sz w:val="48"/>
      <w:szCs w:val="48"/>
    </w:rPr>
  </w:style>
  <w:style w:type="paragraph" w:styleId="2">
    <w:name w:val="heading 2"/>
    <w:basedOn w:val="a"/>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4">
    <w:name w:val="heading 4"/>
    <w:basedOn w:val="a"/>
    <w:next w:val="a"/>
    <w:uiPriority w:val="9"/>
    <w:unhideWhenUsed/>
    <w:qFormat/>
    <w:pPr>
      <w:keepNext/>
      <w:keepLines/>
      <w:spacing w:before="200" w:after="0"/>
      <w:outlineLvl w:val="3"/>
    </w:pPr>
    <w:rPr>
      <w:rFonts w:ascii="Arial" w:eastAsia="Arial" w:hAnsi="Arial" w:cs="Arial"/>
      <w:color w:val="232323"/>
      <w:sz w:val="32"/>
      <w:szCs w:val="32"/>
    </w:rPr>
  </w:style>
  <w:style w:type="paragraph" w:styleId="5">
    <w:name w:val="heading 5"/>
    <w:basedOn w:val="a"/>
    <w:next w:val="a"/>
    <w:uiPriority w:val="9"/>
    <w:unhideWhenUsed/>
    <w:qFormat/>
    <w:pPr>
      <w:keepNext/>
      <w:keepLines/>
      <w:spacing w:before="200" w:after="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after="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after="0"/>
      <w:outlineLvl w:val="6"/>
    </w:pPr>
    <w:rPr>
      <w:rFonts w:ascii="Arial" w:eastAsia="Arial" w:hAnsi="Arial" w:cs="Arial"/>
      <w:b/>
      <w:bCs/>
      <w:color w:val="606060"/>
      <w:sz w:val="24"/>
      <w:szCs w:val="24"/>
    </w:rPr>
  </w:style>
  <w:style w:type="paragraph" w:styleId="8">
    <w:name w:val="heading 8"/>
    <w:basedOn w:val="a"/>
    <w:next w:val="a"/>
    <w:uiPriority w:val="9"/>
    <w:unhideWhenUsed/>
    <w:qFormat/>
    <w:pPr>
      <w:keepNext/>
      <w:keepLines/>
      <w:spacing w:before="200" w:after="0"/>
      <w:outlineLvl w:val="7"/>
    </w:pPr>
    <w:rPr>
      <w:rFonts w:ascii="Arial" w:eastAsia="Arial" w:hAnsi="Arial" w:cs="Arial"/>
      <w:color w:val="444444"/>
      <w:sz w:val="24"/>
      <w:szCs w:val="24"/>
    </w:rPr>
  </w:style>
  <w:style w:type="paragraph" w:styleId="9">
    <w:name w:val="heading 9"/>
    <w:basedOn w:val="a"/>
    <w:next w:val="a"/>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pBdr>
        <w:bottom w:val="single" w:sz="24" w:space="0" w:color="000000"/>
      </w:pBdr>
      <w:spacing w:before="300" w:after="80" w:line="240" w:lineRule="auto"/>
    </w:pPr>
    <w:rPr>
      <w:b/>
      <w:color w:val="000000"/>
      <w:sz w:val="72"/>
    </w:rPr>
  </w:style>
  <w:style w:type="paragraph" w:styleId="a4">
    <w:name w:val="Subtitle"/>
    <w:basedOn w:val="a"/>
    <w:next w:val="a"/>
    <w:uiPriority w:val="11"/>
    <w:qFormat/>
    <w:pPr>
      <w:spacing w:line="240" w:lineRule="auto"/>
    </w:pPr>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5">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a6">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pPr>
      <w:spacing w:after="0" w:line="240" w:lineRule="auto"/>
    </w:pPr>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7">
    <w:name w:val="Hyperlink"/>
    <w:uiPriority w:val="99"/>
    <w:unhideWhenUsed/>
    <w:rPr>
      <w:color w:val="0000FF" w:themeColor="hyperlink"/>
      <w:u w:val="single"/>
    </w:rPr>
  </w:style>
  <w:style w:type="paragraph" w:styleId="a8">
    <w:name w:val="footnote text"/>
    <w:basedOn w:val="a"/>
    <w:uiPriority w:val="99"/>
    <w:semiHidden/>
    <w:unhideWhenUsed/>
    <w:pPr>
      <w:spacing w:after="0" w:line="240" w:lineRule="auto"/>
    </w:pPr>
    <w:rPr>
      <w:sz w:val="20"/>
    </w:rPr>
  </w:style>
  <w:style w:type="character" w:customStyle="1" w:styleId="FootnoteTextChar">
    <w:name w:val="Footnote Text Char"/>
    <w:basedOn w:val="a0"/>
    <w:uiPriority w:val="99"/>
    <w:semiHidden/>
    <w:rPr>
      <w:sz w:val="20"/>
    </w:rPr>
  </w:style>
  <w:style w:type="character" w:styleId="a9">
    <w:name w:val="footnote reference"/>
    <w:basedOn w:val="a0"/>
    <w:uiPriority w:val="99"/>
    <w:semiHidden/>
    <w:unhideWhenUsed/>
    <w:rPr>
      <w:vertAlign w:val="superscript"/>
    </w:rPr>
  </w:style>
  <w:style w:type="paragraph" w:styleId="aa">
    <w:name w:val="List Paragraph"/>
    <w:basedOn w:val="a"/>
    <w:uiPriority w:val="34"/>
    <w:qFormat/>
    <w:pPr>
      <w:ind w:left="720"/>
      <w:contextualSpacing/>
    </w:pPr>
    <w:rPr>
      <w:rFonts w:cs="Times New Roman"/>
    </w:rPr>
  </w:style>
  <w:style w:type="paragraph" w:styleId="ab">
    <w:name w:val="header"/>
    <w:basedOn w:val="a"/>
    <w:uiPriority w:val="99"/>
    <w:unhideWhenUsed/>
    <w:pPr>
      <w:tabs>
        <w:tab w:val="center" w:pos="4677"/>
        <w:tab w:val="right" w:pos="9355"/>
      </w:tabs>
      <w:spacing w:after="0" w:line="240" w:lineRule="auto"/>
    </w:pPr>
  </w:style>
  <w:style w:type="character" w:customStyle="1" w:styleId="ac">
    <w:name w:val="Верхний колонтитул Знак"/>
    <w:basedOn w:val="a0"/>
    <w:uiPriority w:val="99"/>
  </w:style>
  <w:style w:type="paragraph" w:styleId="ad">
    <w:name w:val="footer"/>
    <w:basedOn w:val="a"/>
    <w:uiPriority w:val="99"/>
    <w:unhideWhenUsed/>
    <w:pPr>
      <w:tabs>
        <w:tab w:val="center" w:pos="4677"/>
        <w:tab w:val="right" w:pos="9355"/>
      </w:tabs>
      <w:spacing w:after="0" w:line="240" w:lineRule="auto"/>
    </w:pPr>
  </w:style>
  <w:style w:type="character" w:customStyle="1" w:styleId="ae">
    <w:name w:val="Нижний колонтитул Знак"/>
    <w:basedOn w:val="a0"/>
    <w:uiPriority w:val="99"/>
  </w:style>
  <w:style w:type="paragraph" w:styleId="af">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uiPriority w:val="1"/>
    <w:qFormat/>
    <w:pPr>
      <w:spacing w:after="0" w:line="240" w:lineRule="auto"/>
    </w:pPr>
  </w:style>
  <w:style w:type="character" w:customStyle="1" w:styleId="21">
    <w:name w:val="Заголовок 2 Знак"/>
    <w:basedOn w:val="a0"/>
    <w:uiPriority w:val="9"/>
    <w:rPr>
      <w:rFonts w:ascii="Times New Roman" w:eastAsia="Times New Roman" w:hAnsi="Times New Roman" w:cs="Times New Roman"/>
      <w:b/>
      <w:bCs/>
      <w:sz w:val="36"/>
      <w:szCs w:val="36"/>
      <w:lang w:eastAsia="ru-RU"/>
    </w:rPr>
  </w:style>
  <w:style w:type="paragraph" w:styleId="af1">
    <w:name w:val="Balloon Text"/>
    <w:basedOn w:val="a"/>
    <w:uiPriority w:val="99"/>
    <w:semiHidden/>
    <w:unhideWhenUsed/>
    <w:pPr>
      <w:spacing w:after="0" w:line="240" w:lineRule="auto"/>
    </w:pPr>
    <w:rPr>
      <w:rFonts w:ascii="Tahoma" w:hAnsi="Tahoma" w:cs="Tahoma"/>
      <w:sz w:val="16"/>
      <w:szCs w:val="16"/>
    </w:rPr>
  </w:style>
  <w:style w:type="character" w:customStyle="1" w:styleId="af2">
    <w:name w:val="Текст выноски Знак"/>
    <w:basedOn w:val="a0"/>
    <w:uiPriority w:val="99"/>
    <w:semiHidden/>
    <w:rPr>
      <w:rFonts w:ascii="Tahoma" w:hAnsi="Tahoma" w:cs="Tahoma"/>
      <w:sz w:val="16"/>
      <w:szCs w:val="16"/>
    </w:rPr>
  </w:style>
  <w:style w:type="character" w:styleId="af3">
    <w:name w:val="annotation reference"/>
    <w:basedOn w:val="a0"/>
    <w:uiPriority w:val="99"/>
    <w:semiHidden/>
    <w:unhideWhenUsed/>
    <w:rPr>
      <w:sz w:val="16"/>
      <w:szCs w:val="16"/>
    </w:rPr>
  </w:style>
  <w:style w:type="paragraph" w:styleId="af4">
    <w:name w:val="annotation text"/>
    <w:basedOn w:val="a"/>
    <w:uiPriority w:val="99"/>
    <w:semiHidden/>
    <w:unhideWhenUsed/>
    <w:pPr>
      <w:spacing w:line="240" w:lineRule="auto"/>
    </w:pPr>
    <w:rPr>
      <w:sz w:val="20"/>
      <w:szCs w:val="20"/>
    </w:rPr>
  </w:style>
  <w:style w:type="character" w:customStyle="1" w:styleId="af5">
    <w:name w:val="Текст примечания Знак"/>
    <w:basedOn w:val="a0"/>
    <w:uiPriority w:val="99"/>
    <w:semiHidden/>
    <w:rPr>
      <w:sz w:val="20"/>
      <w:szCs w:val="20"/>
    </w:rPr>
  </w:style>
  <w:style w:type="paragraph" w:styleId="af6">
    <w:name w:val="annotation subject"/>
    <w:basedOn w:val="af4"/>
    <w:next w:val="af4"/>
    <w:uiPriority w:val="99"/>
    <w:semiHidden/>
    <w:unhideWhenUsed/>
    <w:rPr>
      <w:b/>
      <w:bCs/>
    </w:rPr>
  </w:style>
  <w:style w:type="character" w:customStyle="1" w:styleId="af7">
    <w:name w:val="Тема примечания Знак"/>
    <w:basedOn w:val="af5"/>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Company>SPecialiST RePack</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ДЖУМАБЕКОВ ЕРБОЛ КУДИЯРОВИЧ</cp:lastModifiedBy>
  <cp:revision>3</cp:revision>
  <dcterms:created xsi:type="dcterms:W3CDTF">2023-08-31T04:26:00Z</dcterms:created>
  <dcterms:modified xsi:type="dcterms:W3CDTF">2023-09-11T08:35:00Z</dcterms:modified>
</cp:coreProperties>
</file>