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36" w:rsidRPr="00812E36" w:rsidRDefault="00812E36" w:rsidP="00812E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812E3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</w:p>
    <w:p w:rsidR="00812E36" w:rsidRPr="00812E36" w:rsidRDefault="00812E36" w:rsidP="00812E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812E36">
        <w:rPr>
          <w:rFonts w:ascii="Times New Roman" w:hAnsi="Times New Roman" w:cs="Times New Roman"/>
          <w:sz w:val="24"/>
          <w:szCs w:val="24"/>
          <w:lang w:val="kk-KZ"/>
        </w:rPr>
        <w:t xml:space="preserve">Сот әкімшілігі басшының </w:t>
      </w:r>
    </w:p>
    <w:p w:rsidR="00812E36" w:rsidRPr="00812E36" w:rsidRDefault="00812E36" w:rsidP="00812E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812E36">
        <w:rPr>
          <w:rFonts w:ascii="Times New Roman" w:hAnsi="Times New Roman" w:cs="Times New Roman"/>
          <w:sz w:val="24"/>
          <w:szCs w:val="24"/>
          <w:lang w:val="kk-KZ"/>
        </w:rPr>
        <w:t xml:space="preserve">2023 жылғы «7» қыркүйектегі </w:t>
      </w:r>
    </w:p>
    <w:p w:rsidR="00812E36" w:rsidRPr="00812E36" w:rsidRDefault="00812E36" w:rsidP="00812E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812E36">
        <w:rPr>
          <w:rFonts w:ascii="Times New Roman" w:hAnsi="Times New Roman" w:cs="Times New Roman"/>
          <w:sz w:val="24"/>
          <w:szCs w:val="24"/>
          <w:lang w:val="kk-KZ"/>
        </w:rPr>
        <w:t>№ 6001-23-7-6/443</w:t>
      </w:r>
    </w:p>
    <w:p w:rsidR="00812E36" w:rsidRPr="00812E36" w:rsidRDefault="00812E36" w:rsidP="00812E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kk-KZ"/>
        </w:rPr>
      </w:pPr>
      <w:r w:rsidRPr="00812E36">
        <w:rPr>
          <w:rFonts w:ascii="Times New Roman" w:hAnsi="Times New Roman" w:cs="Times New Roman"/>
          <w:sz w:val="24"/>
          <w:szCs w:val="24"/>
          <w:lang w:val="kk-KZ"/>
        </w:rPr>
        <w:t>өкімімен бекітілген</w:t>
      </w:r>
    </w:p>
    <w:p w:rsidR="00523751" w:rsidRPr="00812E36" w:rsidRDefault="00523751" w:rsidP="003E6A4E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                       </w:t>
      </w:r>
    </w:p>
    <w:p w:rsidR="005C36D8" w:rsidRPr="00812E36" w:rsidRDefault="00523751" w:rsidP="003E6A4E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</w:t>
      </w:r>
    </w:p>
    <w:p w:rsidR="00523751" w:rsidRPr="00812E36" w:rsidRDefault="00523751" w:rsidP="003E6A4E">
      <w:pPr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                           </w:t>
      </w:r>
    </w:p>
    <w:p w:rsidR="00771D6E" w:rsidRPr="00812E36" w:rsidRDefault="00771D6E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Сот әкімшілігінің </w:t>
      </w:r>
    </w:p>
    <w:p w:rsidR="00523751" w:rsidRPr="00812E36" w:rsidRDefault="004602CE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Мемлекеттік тілді дамыту </w:t>
      </w:r>
      <w:r w:rsidR="00522BFC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бөлімі 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ту</w:t>
      </w:r>
      <w:r w:rsidR="00523751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ралы</w:t>
      </w:r>
    </w:p>
    <w:p w:rsidR="00523751" w:rsidRPr="00812E36" w:rsidRDefault="00523751" w:rsidP="003E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</w:t>
      </w:r>
      <w:r w:rsidR="00771D6E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r w:rsidR="00771D6E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</w:t>
      </w:r>
      <w:r w:rsidR="00771D6E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</w:t>
      </w:r>
      <w:r w:rsidR="00771D6E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</w:t>
      </w:r>
    </w:p>
    <w:p w:rsidR="00523751" w:rsidRPr="00812E36" w:rsidRDefault="00523751" w:rsidP="003E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812E36" w:rsidRDefault="00523751" w:rsidP="00295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771D6E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-тарау</w:t>
      </w: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 Жалпы ережелер</w:t>
      </w:r>
    </w:p>
    <w:p w:rsidR="00523751" w:rsidRPr="00812E36" w:rsidRDefault="00523751" w:rsidP="0029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C36D8" w:rsidRPr="00812E36" w:rsidRDefault="005C36D8" w:rsidP="005C3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812E36">
        <w:rPr>
          <w:lang w:val="kk-KZ"/>
        </w:rPr>
        <w:t> </w:t>
      </w:r>
      <w:r w:rsidR="00183D6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тілді дамыту бөлімі (бұдан әрі</w:t>
      </w:r>
      <w:r w:rsidR="00183D68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</w:t>
      </w:r>
      <w:r w:rsidR="00183D6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Бөлім) </w:t>
      </w:r>
      <w:r w:rsidR="0052375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</w:t>
      </w:r>
      <w:r w:rsidR="00A84B6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="0052375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(бұдан әрі</w:t>
      </w:r>
      <w:r w:rsidR="00A84B60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</w:t>
      </w:r>
      <w:r w:rsidR="00A84B6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52375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құрылымдық бөлімшесі болып табылады.</w:t>
      </w:r>
    </w:p>
    <w:p w:rsidR="00FB722D" w:rsidRPr="00812E36" w:rsidRDefault="005C36D8" w:rsidP="0024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2. </w:t>
      </w:r>
      <w:r w:rsidR="004C523F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қызметін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Республикасының Конституциясын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«Қазақстан Республикасының сот жүйесі мен судьяларының мәртебесі туралы»</w:t>
      </w:r>
      <w:r w:rsidR="00183D6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B15DC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4B15DC" w:rsidRPr="00812E36">
        <w:rPr>
          <w:rFonts w:ascii="Times New Roman" w:hAnsi="Times New Roman" w:cs="Times New Roman"/>
          <w:sz w:val="28"/>
          <w:szCs w:val="28"/>
          <w:lang w:val="kk-KZ"/>
        </w:rPr>
        <w:t>Қазақста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н Республикасындағы тiл туралы»</w:t>
      </w:r>
      <w:r w:rsidR="00183D68" w:rsidRPr="00812E3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83D6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«Мемлекеттік қызмет туралы», «Сыбайлас жемқорлыққа қарсы іс-қимыл туралы» Қазақстан Республикасының заңдарын,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Әкімші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лік рәсімдік-процестік кодексін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23E4E" w:rsidRPr="00812E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«Әкімшілік құқық бұзушылық туралы»</w:t>
      </w:r>
      <w:r w:rsidR="00423E4E" w:rsidRPr="00812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423E4E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47651A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423E4E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одексі</w:t>
      </w:r>
      <w:r w:rsidR="00423E4E" w:rsidRPr="00812E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н,</w:t>
      </w:r>
      <w:r w:rsidR="00423E4E" w:rsidRPr="00812E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Азаматтық процестік кодексін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B15DC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</w:t>
      </w:r>
      <w:r w:rsidR="004B15DC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Қылмыстық-процестік кодексін,  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Республикасы мемлекеттік қызметшілерінің әдептілік нормаларын және мінез-құлық қағидаларын одан әрі жетілдіру жөніндегі шаралар туралы» Қазақстан Респ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убликасы Президентінің Жарлығын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4630F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DE4F67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ережені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Қазақстан Республикасы Президенті мен Үкіметінің актілері</w:t>
      </w:r>
      <w:r w:rsidR="00710CA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Қазақстан Республикасы Жоғарғы Соты Төрағасы</w:t>
      </w:r>
      <w:r w:rsidR="0047651A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ның, </w:t>
      </w:r>
      <w:r w:rsidR="00DE4F67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әкімшілігі</w:t>
      </w:r>
      <w:r w:rsidR="00350D7D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ының бұйрықтары мен өкімдері</w:t>
      </w:r>
      <w:r w:rsidR="00DE4F67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н, сондай</w:t>
      </w:r>
      <w:r w:rsidR="009D7520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-ақ осы Ережені басшылыққа алады</w:t>
      </w:r>
      <w:r w:rsidR="0052375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9560C" w:rsidRPr="00812E36" w:rsidRDefault="005C36D8" w:rsidP="0029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3. </w:t>
      </w:r>
      <w:r w:rsidR="004C523F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Бөлімнің</w:t>
      </w:r>
      <w:r w:rsidR="00D9560C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9560C" w:rsidRPr="00812E36">
        <w:rPr>
          <w:rFonts w:ascii="Times New Roman" w:hAnsi="Times New Roman" w:cs="Times New Roman"/>
          <w:sz w:val="28"/>
          <w:szCs w:val="28"/>
          <w:lang w:val="kk-KZ"/>
        </w:rPr>
        <w:t>кұрылымын, штат санын Қазақстан Республикасының заңнамасы</w:t>
      </w:r>
      <w:r w:rsidR="00844F04" w:rsidRPr="00812E36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D9560C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тәртіп</w:t>
      </w:r>
      <w:r w:rsidR="00844F04" w:rsidRPr="00812E36">
        <w:rPr>
          <w:rFonts w:ascii="Times New Roman" w:hAnsi="Times New Roman" w:cs="Times New Roman"/>
          <w:sz w:val="28"/>
          <w:szCs w:val="28"/>
          <w:lang w:val="kk-KZ"/>
        </w:rPr>
        <w:t>ке сәйкес</w:t>
      </w:r>
      <w:r w:rsidR="00D9560C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штат санының лимиті шегінде Сот әкімшілігінің басшысы бекітеді.</w:t>
      </w:r>
    </w:p>
    <w:p w:rsidR="00FB722D" w:rsidRPr="00812E36" w:rsidRDefault="00FB722D" w:rsidP="002956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36D8" w:rsidRPr="00812E36" w:rsidRDefault="005C36D8" w:rsidP="002956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3751" w:rsidRPr="00812E36" w:rsidRDefault="00DE4F67" w:rsidP="0029562C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8B126C" w:rsidRPr="00812E3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-тарау</w:t>
      </w:r>
      <w:r w:rsidR="00F24C72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DB246E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</w:t>
      </w:r>
      <w:r w:rsidR="00F24C72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DB246E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r w:rsidR="00BD5473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</w:t>
      </w:r>
      <w:r w:rsidR="00F24C72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24C72" w:rsidRPr="00812E36">
        <w:rPr>
          <w:rFonts w:ascii="Times New Roman" w:hAnsi="Times New Roman" w:cs="Times New Roman"/>
          <w:b/>
          <w:sz w:val="28"/>
          <w:szCs w:val="28"/>
          <w:lang w:val="kk-KZ"/>
        </w:rPr>
        <w:t>мақсаты, құқықтары</w:t>
      </w:r>
      <w:r w:rsidR="00D621DA" w:rsidRPr="00812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24C72" w:rsidRPr="00812E36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D621DA" w:rsidRPr="00812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функциялары</w:t>
      </w:r>
      <w:r w:rsidR="0052375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94ECA" w:rsidRPr="00812E36" w:rsidRDefault="00094ECA" w:rsidP="0029562C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4937" w:rsidRPr="00812E36" w:rsidRDefault="00DB246E" w:rsidP="002956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 </w:t>
      </w:r>
      <w:r w:rsidR="00F24C72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Мақсаты</w:t>
      </w:r>
      <w:r w:rsidR="007D4937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5C36D8" w:rsidRPr="00812E36" w:rsidRDefault="009C0C21" w:rsidP="0029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7DA7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7C4A8D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C36D8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Жоғарғы Сотта, Сот әкімшілігінде, жергілікті және оған теңестірілген соттарда мемлекеттік тіл саясатын жүзеге асыру;</w:t>
      </w:r>
    </w:p>
    <w:p w:rsidR="005C36D8" w:rsidRPr="00812E36" w:rsidRDefault="005C36D8" w:rsidP="0029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2) 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тіл саясаты саласындағы уәкілетті мемлекеттік органмен, </w:t>
      </w:r>
      <w:r w:rsidR="00AB5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серіктестермен, 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ұйымдармен</w:t>
      </w:r>
      <w:r w:rsidR="00AB5149" w:rsidRPr="00812E36">
        <w:rPr>
          <w:rFonts w:ascii="Times New Roman" w:hAnsi="Times New Roman" w:cs="Times New Roman"/>
          <w:sz w:val="28"/>
          <w:szCs w:val="28"/>
          <w:lang w:val="kk-KZ"/>
        </w:rPr>
        <w:t>, орталық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және жергілікті </w:t>
      </w:r>
      <w:r w:rsidR="00052392" w:rsidRPr="00812E36">
        <w:rPr>
          <w:rFonts w:ascii="Times New Roman" w:hAnsi="Times New Roman" w:cs="Times New Roman"/>
          <w:sz w:val="28"/>
          <w:szCs w:val="28"/>
          <w:lang w:val="kk-KZ"/>
        </w:rPr>
        <w:lastRenderedPageBreak/>
        <w:t>атқарушы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, сондай-ақ құқық қорғау органдарымен республика соттарында қазақ тілін кеңінен қолдану мәселелері бойынша өзара іс-қимылды жүзеге асыру;</w:t>
      </w:r>
    </w:p>
    <w:p w:rsidR="003E6A4E" w:rsidRPr="00812E36" w:rsidRDefault="005C36D8" w:rsidP="005C3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 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 соттарын</w:t>
      </w: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 айналымын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іс қағаздары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 іс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 тілін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C523F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қолданылуына</w:t>
      </w:r>
      <w:r w:rsidR="00213B19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A2173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мониторинг жүргізу</w:t>
      </w: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26798" w:rsidRPr="00812E36" w:rsidRDefault="005C36D8" w:rsidP="005C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94ECA" w:rsidRPr="00812E36" w:rsidRDefault="00DB246E" w:rsidP="002256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7C4A8D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7C4A8D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4A8D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Құқықтары мен міндеттері:</w:t>
      </w:r>
    </w:p>
    <w:p w:rsidR="0083590C" w:rsidRPr="00812E36" w:rsidRDefault="00BA2FCB" w:rsidP="00F3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8D314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</w:t>
      </w:r>
      <w:r w:rsidR="009F6D6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>өзіне жүктелген міндеттерді орындау үшін</w:t>
      </w:r>
      <w:r w:rsidR="009F6D6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B96" w:rsidRPr="00812E36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157B9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6D69" w:rsidRPr="00812E36">
        <w:rPr>
          <w:rFonts w:ascii="Times New Roman" w:hAnsi="Times New Roman" w:cs="Times New Roman"/>
          <w:sz w:val="28"/>
          <w:szCs w:val="28"/>
          <w:lang w:val="kk-KZ"/>
        </w:rPr>
        <w:t>құрылымдық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51A" w:rsidRPr="00812E3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аумақтық бөлімшелерінен</w:t>
      </w:r>
      <w:r w:rsidR="00F37946" w:rsidRPr="00812E36">
        <w:rPr>
          <w:lang w:val="kk-KZ"/>
        </w:rPr>
        <w:t xml:space="preserve"> </w:t>
      </w:r>
      <w:r w:rsidR="009F6D6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қажетті 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құжаттарды, статистикалық </w:t>
      </w:r>
      <w:r w:rsidR="002256AE" w:rsidRPr="00812E36">
        <w:rPr>
          <w:rFonts w:ascii="Times New Roman" w:hAnsi="Times New Roman" w:cs="Times New Roman"/>
          <w:sz w:val="28"/>
          <w:szCs w:val="28"/>
          <w:lang w:val="kk-KZ"/>
        </w:rPr>
        <w:t>деректерді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>, талдамалық материалдар</w:t>
      </w:r>
      <w:r w:rsidR="002256A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басқа </w:t>
      </w:r>
      <w:r w:rsidR="0047651A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F37946" w:rsidRPr="00812E36">
        <w:rPr>
          <w:rFonts w:ascii="Times New Roman" w:hAnsi="Times New Roman" w:cs="Times New Roman"/>
          <w:sz w:val="28"/>
          <w:szCs w:val="28"/>
          <w:lang w:val="kk-KZ"/>
        </w:rPr>
        <w:t>ақпаратты сұратуға және алуға</w:t>
      </w:r>
      <w:r w:rsidR="009F6D69" w:rsidRPr="00812E3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3590C" w:rsidRPr="00812E36" w:rsidRDefault="0083590C" w:rsidP="0083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құзырет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шегінде 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орталық 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2392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атқарушы, 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>сондай-ақ құқық қорғау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органдар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мен, жеке және заңды тұлғалармен, халықаралық ұйымдармен және серіктестермен өзара іс-қимыл орнатуға; </w:t>
      </w:r>
    </w:p>
    <w:p w:rsidR="0083590C" w:rsidRPr="00812E36" w:rsidRDefault="0083590C" w:rsidP="0083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3) Қазақстан Республикасының заңнамасында белгіленген тәртіппен мемлекеттік органдардың ақпараттық деректер банктерін пайдалануға;</w:t>
      </w:r>
    </w:p>
    <w:p w:rsidR="0083590C" w:rsidRPr="00812E36" w:rsidRDefault="0083590C" w:rsidP="0083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4) Қазақстан Республикасының заңнамасында, Жоғарғы Сот Төрағасы</w:t>
      </w:r>
      <w:r w:rsidR="002256A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Сот әкімшілігі басшысының актілерінде көзделген өзге де құқықтар мен міндеттерді жүзеге асыруға құқылы.</w:t>
      </w:r>
    </w:p>
    <w:p w:rsidR="0083590C" w:rsidRPr="00812E36" w:rsidRDefault="0083590C" w:rsidP="0083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5) Сот әкімшілігінің басшысы бекіткен осы </w:t>
      </w:r>
      <w:r w:rsidR="008D3141" w:rsidRPr="00812E3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режеге және </w:t>
      </w:r>
      <w:r w:rsidR="008D3141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Бөлім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қызметкерлерінің лауазымдық </w:t>
      </w:r>
      <w:r w:rsidR="0084681E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нұсқаулықтарына сәйкес берілген 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өкілеттіктер шегінде қызметті жүзеге асыруға;</w:t>
      </w:r>
    </w:p>
    <w:p w:rsidR="007C4A8D" w:rsidRPr="00812E36" w:rsidRDefault="0083590C" w:rsidP="0084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6) Қазақстан Респу</w:t>
      </w:r>
      <w:r w:rsidR="002256AE" w:rsidRPr="00812E36">
        <w:rPr>
          <w:rFonts w:ascii="Times New Roman" w:hAnsi="Times New Roman" w:cs="Times New Roman"/>
          <w:sz w:val="28"/>
          <w:szCs w:val="28"/>
          <w:lang w:val="kk-KZ"/>
        </w:rPr>
        <w:t>бликасы заңнамасының талаптарын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>, мемлекеттік құпияларды, қызметтік және заңмен қорғалатын өзге де құпияны сақтауға міндетті.</w:t>
      </w:r>
    </w:p>
    <w:p w:rsidR="00B26798" w:rsidRPr="00812E36" w:rsidRDefault="00B26798" w:rsidP="005C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ECA" w:rsidRPr="00812E36" w:rsidRDefault="00DB246E" w:rsidP="00B267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D162CE"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7D4937" w:rsidRPr="00812E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Функциялары:</w:t>
      </w:r>
    </w:p>
    <w:p w:rsidR="000B120B" w:rsidRPr="00812E36" w:rsidRDefault="00126B7E" w:rsidP="0029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1</w:t>
      </w:r>
      <w:r w:rsidR="00AB5149" w:rsidRPr="00812E36">
        <w:rPr>
          <w:sz w:val="28"/>
          <w:szCs w:val="28"/>
          <w:lang w:val="kk-KZ"/>
        </w:rPr>
        <w:t>)</w:t>
      </w:r>
      <w:r w:rsidR="005222E5" w:rsidRPr="00812E36">
        <w:rPr>
          <w:sz w:val="28"/>
          <w:szCs w:val="28"/>
          <w:lang w:val="kk-KZ"/>
        </w:rPr>
        <w:t xml:space="preserve"> </w:t>
      </w:r>
      <w:r w:rsidR="00052392" w:rsidRPr="00812E36">
        <w:rPr>
          <w:sz w:val="28"/>
          <w:szCs w:val="28"/>
          <w:lang w:val="kk-KZ"/>
        </w:rPr>
        <w:t xml:space="preserve">республика </w:t>
      </w:r>
      <w:r w:rsidR="005222E5" w:rsidRPr="00812E36">
        <w:rPr>
          <w:sz w:val="28"/>
          <w:szCs w:val="28"/>
          <w:lang w:val="kk-KZ"/>
        </w:rPr>
        <w:t>соттар</w:t>
      </w:r>
      <w:r w:rsidR="00052392" w:rsidRPr="00812E36">
        <w:rPr>
          <w:sz w:val="28"/>
          <w:szCs w:val="28"/>
          <w:lang w:val="kk-KZ"/>
        </w:rPr>
        <w:t>ын</w:t>
      </w:r>
      <w:r w:rsidR="00AB5149" w:rsidRPr="00812E36">
        <w:rPr>
          <w:sz w:val="28"/>
          <w:szCs w:val="28"/>
          <w:lang w:val="kk-KZ"/>
        </w:rPr>
        <w:t>ың м</w:t>
      </w:r>
      <w:r w:rsidR="00C6046A" w:rsidRPr="00812E36">
        <w:rPr>
          <w:sz w:val="28"/>
          <w:szCs w:val="28"/>
          <w:lang w:val="kk-KZ"/>
        </w:rPr>
        <w:t xml:space="preserve">емлекеттік </w:t>
      </w:r>
      <w:r w:rsidR="000B120B" w:rsidRPr="00812E36">
        <w:rPr>
          <w:sz w:val="28"/>
          <w:szCs w:val="28"/>
          <w:lang w:val="kk-KZ"/>
        </w:rPr>
        <w:t xml:space="preserve">тіл </w:t>
      </w:r>
      <w:r w:rsidR="00C6046A" w:rsidRPr="00812E36">
        <w:rPr>
          <w:sz w:val="28"/>
          <w:szCs w:val="28"/>
          <w:lang w:val="kk-KZ"/>
        </w:rPr>
        <w:t>саясатын іске асыру жөніндегі жұмыс</w:t>
      </w:r>
      <w:r w:rsidR="00AB5149" w:rsidRPr="00812E36">
        <w:rPr>
          <w:sz w:val="28"/>
          <w:szCs w:val="28"/>
          <w:lang w:val="kk-KZ"/>
        </w:rPr>
        <w:t>ын</w:t>
      </w:r>
      <w:r w:rsidR="00C6046A" w:rsidRPr="00812E36">
        <w:rPr>
          <w:sz w:val="28"/>
          <w:szCs w:val="28"/>
          <w:lang w:val="kk-KZ"/>
        </w:rPr>
        <w:t xml:space="preserve"> ұйымдастыру және үйлестіру</w:t>
      </w:r>
      <w:r w:rsidR="000B120B" w:rsidRPr="00812E36">
        <w:rPr>
          <w:sz w:val="28"/>
          <w:szCs w:val="28"/>
          <w:lang w:val="kk-KZ"/>
        </w:rPr>
        <w:t>;</w:t>
      </w:r>
    </w:p>
    <w:p w:rsidR="005C36D8" w:rsidRPr="00812E36" w:rsidRDefault="008D3141" w:rsidP="0029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2</w:t>
      </w:r>
      <w:r w:rsidR="00BA4F6C" w:rsidRPr="00812E36">
        <w:rPr>
          <w:sz w:val="28"/>
          <w:szCs w:val="28"/>
          <w:lang w:val="kk-KZ"/>
        </w:rPr>
        <w:t>) </w:t>
      </w:r>
      <w:r w:rsidR="00052392" w:rsidRPr="00812E36">
        <w:rPr>
          <w:sz w:val="28"/>
          <w:szCs w:val="28"/>
          <w:lang w:val="kk-KZ"/>
        </w:rPr>
        <w:t xml:space="preserve">республика </w:t>
      </w:r>
      <w:r w:rsidR="00AB5149" w:rsidRPr="00812E36">
        <w:rPr>
          <w:sz w:val="28"/>
          <w:szCs w:val="28"/>
          <w:lang w:val="kk-KZ"/>
        </w:rPr>
        <w:t>соттар</w:t>
      </w:r>
      <w:r w:rsidR="00052392" w:rsidRPr="00812E36">
        <w:rPr>
          <w:sz w:val="28"/>
          <w:szCs w:val="28"/>
          <w:lang w:val="kk-KZ"/>
        </w:rPr>
        <w:t>ын</w:t>
      </w:r>
      <w:r w:rsidR="00AB5149" w:rsidRPr="00812E36">
        <w:rPr>
          <w:sz w:val="28"/>
          <w:szCs w:val="28"/>
          <w:lang w:val="kk-KZ"/>
        </w:rPr>
        <w:t>дағы, Сот әкімшілігінің құрылымдық және аумақтық бөлімшелеріндегі мемлекеттік тілдің қолданыс аясын кеңейту мәселелері бойынша жұмыстың жай-күйін талдау;</w:t>
      </w:r>
    </w:p>
    <w:p w:rsidR="00AB5149" w:rsidRPr="00812E36" w:rsidRDefault="00AE29D4" w:rsidP="002956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3) </w:t>
      </w:r>
      <w:r w:rsidR="00AB5149" w:rsidRPr="00812E36">
        <w:rPr>
          <w:sz w:val="28"/>
          <w:szCs w:val="28"/>
          <w:lang w:val="kk-KZ"/>
        </w:rPr>
        <w:t xml:space="preserve">мемлекеттік тілді қолдану туралы заңнама талаптарының </w:t>
      </w:r>
      <w:r w:rsidR="00052392" w:rsidRPr="00812E36">
        <w:rPr>
          <w:sz w:val="28"/>
          <w:szCs w:val="28"/>
          <w:lang w:val="kk-KZ"/>
        </w:rPr>
        <w:t xml:space="preserve">республика </w:t>
      </w:r>
      <w:r w:rsidR="00AB5149" w:rsidRPr="00812E36">
        <w:rPr>
          <w:sz w:val="28"/>
          <w:szCs w:val="28"/>
          <w:lang w:val="kk-KZ"/>
        </w:rPr>
        <w:t>соттар</w:t>
      </w:r>
      <w:r w:rsidR="00052392" w:rsidRPr="00812E36">
        <w:rPr>
          <w:sz w:val="28"/>
          <w:szCs w:val="28"/>
          <w:lang w:val="kk-KZ"/>
        </w:rPr>
        <w:t>ын</w:t>
      </w:r>
      <w:r w:rsidR="00AB5149" w:rsidRPr="00812E36">
        <w:rPr>
          <w:sz w:val="28"/>
          <w:szCs w:val="28"/>
          <w:lang w:val="kk-KZ"/>
        </w:rPr>
        <w:t>да сақталуына мониторинг және тексеріс жүргізу;</w:t>
      </w:r>
    </w:p>
    <w:p w:rsidR="00C6046A" w:rsidRPr="00812E36" w:rsidRDefault="00AB5149" w:rsidP="00AB5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4) </w:t>
      </w:r>
      <w:r w:rsidR="00C6046A" w:rsidRPr="00812E36">
        <w:rPr>
          <w:sz w:val="28"/>
          <w:szCs w:val="28"/>
          <w:lang w:val="kk-KZ"/>
        </w:rPr>
        <w:t xml:space="preserve">сот төрелігін </w:t>
      </w:r>
      <w:r w:rsidR="008D3141" w:rsidRPr="00812E36">
        <w:rPr>
          <w:sz w:val="28"/>
          <w:szCs w:val="28"/>
          <w:lang w:val="kk-KZ"/>
        </w:rPr>
        <w:t xml:space="preserve">мемлекеттік тілде </w:t>
      </w:r>
      <w:r w:rsidR="00C6046A" w:rsidRPr="00812E36">
        <w:rPr>
          <w:sz w:val="28"/>
          <w:szCs w:val="28"/>
          <w:lang w:val="kk-KZ"/>
        </w:rPr>
        <w:t xml:space="preserve">жүзеге асыру жөніндегі әдістемелік құралдарды дайындау және оларды іске асыру бойынша </w:t>
      </w:r>
      <w:r w:rsidR="00B26798" w:rsidRPr="00812E36">
        <w:rPr>
          <w:sz w:val="28"/>
          <w:szCs w:val="28"/>
          <w:lang w:val="kk-KZ"/>
        </w:rPr>
        <w:t xml:space="preserve">соттарға </w:t>
      </w:r>
      <w:r w:rsidR="00C6046A" w:rsidRPr="00812E36">
        <w:rPr>
          <w:sz w:val="28"/>
          <w:szCs w:val="28"/>
          <w:lang w:val="kk-KZ"/>
        </w:rPr>
        <w:t>практикалық көмек көрсету;</w:t>
      </w:r>
    </w:p>
    <w:p w:rsidR="00AB5149" w:rsidRPr="00812E36" w:rsidRDefault="00AB5149" w:rsidP="00AB5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 xml:space="preserve">5) Жоғарғы Соттың нормативтік қаулылары мен заңнамалық актілерінің </w:t>
      </w:r>
      <w:r w:rsidR="00052392" w:rsidRPr="00812E36">
        <w:rPr>
          <w:sz w:val="28"/>
          <w:szCs w:val="28"/>
          <w:lang w:val="kk-KZ"/>
        </w:rPr>
        <w:t xml:space="preserve">мемлекеттік тілдегі </w:t>
      </w:r>
      <w:r w:rsidRPr="00812E36">
        <w:rPr>
          <w:sz w:val="28"/>
          <w:szCs w:val="28"/>
          <w:lang w:val="kk-KZ"/>
        </w:rPr>
        <w:t>жобаларын редакциялау;</w:t>
      </w:r>
    </w:p>
    <w:p w:rsidR="00C6046A" w:rsidRPr="00812E36" w:rsidRDefault="00AB5149" w:rsidP="004174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6) Жоғарғы Соттың судьялары мен Сот әкім</w:t>
      </w:r>
      <w:r w:rsidR="00383531" w:rsidRPr="00812E36">
        <w:rPr>
          <w:sz w:val="28"/>
          <w:szCs w:val="28"/>
          <w:lang w:val="kk-KZ"/>
        </w:rPr>
        <w:t>шілігі құрылымдық бөлімшелері</w:t>
      </w:r>
      <w:r w:rsidRPr="00812E36">
        <w:rPr>
          <w:sz w:val="28"/>
          <w:szCs w:val="28"/>
          <w:lang w:val="kk-KZ"/>
        </w:rPr>
        <w:t xml:space="preserve"> қызметкерлері</w:t>
      </w:r>
      <w:r w:rsidR="00383531" w:rsidRPr="00812E36">
        <w:rPr>
          <w:sz w:val="28"/>
          <w:szCs w:val="28"/>
          <w:lang w:val="kk-KZ"/>
        </w:rPr>
        <w:t>нің</w:t>
      </w:r>
      <w:r w:rsidRPr="00812E36">
        <w:rPr>
          <w:sz w:val="28"/>
          <w:szCs w:val="28"/>
          <w:lang w:val="kk-KZ"/>
        </w:rPr>
        <w:t xml:space="preserve"> мемлекеттік тілде әзірлеген құжаттар</w:t>
      </w:r>
      <w:r w:rsidR="00383531" w:rsidRPr="00812E36">
        <w:rPr>
          <w:sz w:val="28"/>
          <w:szCs w:val="28"/>
          <w:lang w:val="kk-KZ"/>
        </w:rPr>
        <w:t>ы</w:t>
      </w:r>
      <w:r w:rsidRPr="00812E36">
        <w:rPr>
          <w:sz w:val="28"/>
          <w:szCs w:val="28"/>
          <w:lang w:val="kk-KZ"/>
        </w:rPr>
        <w:t xml:space="preserve"> мен материалдары</w:t>
      </w:r>
      <w:r w:rsidR="00383531" w:rsidRPr="00812E36">
        <w:rPr>
          <w:sz w:val="28"/>
          <w:szCs w:val="28"/>
          <w:lang w:val="kk-KZ"/>
        </w:rPr>
        <w:t>н</w:t>
      </w:r>
      <w:r w:rsidRPr="00812E36">
        <w:rPr>
          <w:sz w:val="28"/>
          <w:szCs w:val="28"/>
          <w:lang w:val="kk-KZ"/>
        </w:rPr>
        <w:t xml:space="preserve"> редакциялау; </w:t>
      </w:r>
    </w:p>
    <w:p w:rsidR="00AB5149" w:rsidRPr="00812E36" w:rsidRDefault="00AB5149" w:rsidP="004174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lastRenderedPageBreak/>
        <w:t xml:space="preserve">7) Жоғарғы Сот Төрағасы мен Сот әкімшілігінің басшысына сот жүйесінде мемлекеттік тілдің қолданыс аясын кеңейту </w:t>
      </w:r>
      <w:r w:rsidR="003D1744" w:rsidRPr="00812E36">
        <w:rPr>
          <w:sz w:val="28"/>
          <w:szCs w:val="28"/>
          <w:lang w:val="kk-KZ"/>
        </w:rPr>
        <w:t xml:space="preserve">мәселелері </w:t>
      </w:r>
      <w:r w:rsidRPr="00812E36">
        <w:rPr>
          <w:sz w:val="28"/>
          <w:szCs w:val="28"/>
          <w:lang w:val="kk-KZ"/>
        </w:rPr>
        <w:t>бойынша ұсыныстар енгізу;</w:t>
      </w:r>
    </w:p>
    <w:p w:rsidR="00AB5149" w:rsidRPr="00812E36" w:rsidRDefault="00AB5149" w:rsidP="004174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 xml:space="preserve">8) қазақ әліпбиін латын графикасына көшіру мәселелері бойынша тіл саясаты саласындағы уәкілетті органмен өзара іс-қимылды жүзеге асыру; </w:t>
      </w:r>
    </w:p>
    <w:p w:rsidR="00AB5149" w:rsidRPr="00812E36" w:rsidRDefault="00AB5149" w:rsidP="00AB5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12E36">
        <w:rPr>
          <w:sz w:val="28"/>
          <w:szCs w:val="28"/>
          <w:lang w:val="kk-KZ"/>
        </w:rPr>
        <w:t>9</w:t>
      </w:r>
      <w:r w:rsidR="00BA4F6C" w:rsidRPr="00812E36">
        <w:rPr>
          <w:sz w:val="28"/>
          <w:szCs w:val="28"/>
          <w:lang w:val="kk-KZ"/>
        </w:rPr>
        <w:t>) </w:t>
      </w:r>
      <w:r w:rsidR="00516665" w:rsidRPr="00812E36">
        <w:rPr>
          <w:sz w:val="28"/>
          <w:szCs w:val="28"/>
          <w:lang w:val="kk-KZ"/>
        </w:rPr>
        <w:t>«Қазақстан Республикасы Жоғарғы Сотының Бюллетені» басыл</w:t>
      </w:r>
      <w:r w:rsidRPr="00812E36">
        <w:rPr>
          <w:sz w:val="28"/>
          <w:szCs w:val="28"/>
          <w:lang w:val="kk-KZ"/>
        </w:rPr>
        <w:t>ымын шығару жұмысын ұйымдастыру.</w:t>
      </w:r>
    </w:p>
    <w:p w:rsidR="00396F1D" w:rsidRPr="00812E36" w:rsidRDefault="00396F1D" w:rsidP="00396F1D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23751" w:rsidRPr="00812E36" w:rsidRDefault="00DB246E" w:rsidP="0029562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 w:rsidRPr="00812E36">
        <w:rPr>
          <w:b/>
          <w:bCs/>
          <w:sz w:val="28"/>
          <w:szCs w:val="28"/>
          <w:lang w:val="kk-KZ"/>
        </w:rPr>
        <w:t>3-тарау</w:t>
      </w:r>
      <w:r w:rsidR="00523751" w:rsidRPr="00812E36">
        <w:rPr>
          <w:b/>
          <w:bCs/>
          <w:sz w:val="28"/>
          <w:szCs w:val="28"/>
          <w:lang w:val="kk-KZ"/>
        </w:rPr>
        <w:t xml:space="preserve">. </w:t>
      </w:r>
      <w:r w:rsidR="002C0F2F" w:rsidRPr="00812E36">
        <w:rPr>
          <w:b/>
          <w:sz w:val="28"/>
          <w:szCs w:val="28"/>
          <w:lang w:val="kk-KZ"/>
        </w:rPr>
        <w:t>Бөлімнің</w:t>
      </w:r>
      <w:r w:rsidR="00523751" w:rsidRPr="00812E36">
        <w:rPr>
          <w:b/>
          <w:bCs/>
          <w:sz w:val="28"/>
          <w:szCs w:val="28"/>
          <w:lang w:val="kk-KZ"/>
        </w:rPr>
        <w:t xml:space="preserve"> қызметін ұйымдастыру</w:t>
      </w:r>
    </w:p>
    <w:p w:rsidR="00523751" w:rsidRPr="00812E36" w:rsidRDefault="00523751" w:rsidP="0029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E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23149" w:rsidRPr="00812E36" w:rsidRDefault="003778F3" w:rsidP="002956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1. Бөлім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78B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өзіне жүктелген </w:t>
      </w:r>
      <w:r w:rsidR="00812E36" w:rsidRPr="00812E36">
        <w:rPr>
          <w:rFonts w:ascii="Times New Roman" w:hAnsi="Times New Roman" w:cs="Times New Roman"/>
          <w:sz w:val="28"/>
          <w:szCs w:val="28"/>
          <w:lang w:val="kk-KZ"/>
        </w:rPr>
        <w:t>міндеттер</w:t>
      </w:r>
      <w:bookmarkStart w:id="0" w:name="_GoBack"/>
      <w:bookmarkEnd w:id="0"/>
      <w:r w:rsidR="0013778B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мен функцияларды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F1D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заңнамалық актілер</w:t>
      </w:r>
      <w:r w:rsidR="00396F1D" w:rsidRPr="00812E36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F3ADC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сәйкес жүзеге асыруға қажетті құзыретке ие.</w:t>
      </w:r>
    </w:p>
    <w:p w:rsidR="00323149" w:rsidRPr="00812E36" w:rsidRDefault="00836DA5" w:rsidP="002956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778F3" w:rsidRPr="00812E36">
        <w:rPr>
          <w:rFonts w:ascii="Times New Roman" w:hAnsi="Times New Roman" w:cs="Times New Roman"/>
          <w:sz w:val="28"/>
          <w:szCs w:val="28"/>
          <w:lang w:val="kk-KZ"/>
        </w:rPr>
        <w:t> Бөлімді</w:t>
      </w:r>
      <w:r w:rsidR="00323149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заңнамасында белгіленген тәртіппен лауазымға тағайындайтын және лауазымнан босататын</w:t>
      </w:r>
      <w:r w:rsidR="003778F3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оның меңгерушісі</w:t>
      </w:r>
      <w:r w:rsidR="00323149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басқарады. </w:t>
      </w:r>
    </w:p>
    <w:p w:rsidR="00836DA5" w:rsidRPr="00812E36" w:rsidRDefault="00836DA5" w:rsidP="002956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3. Бөлім меңгерушісінің 1 орынбасары б</w:t>
      </w:r>
      <w:r w:rsidR="008F3ADC" w:rsidRPr="00812E36">
        <w:rPr>
          <w:rFonts w:ascii="Times New Roman" w:hAnsi="Times New Roman" w:cs="Times New Roman"/>
          <w:sz w:val="28"/>
          <w:szCs w:val="28"/>
          <w:lang w:val="kk-KZ"/>
        </w:rPr>
        <w:t>олады.</w:t>
      </w:r>
      <w:r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</w:p>
    <w:p w:rsidR="00323149" w:rsidRPr="00812E36" w:rsidRDefault="008F3ADC" w:rsidP="0029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4. </w:t>
      </w:r>
      <w:r w:rsidR="003778F3" w:rsidRPr="00812E36">
        <w:rPr>
          <w:rFonts w:ascii="Times New Roman" w:hAnsi="Times New Roman" w:cs="Times New Roman"/>
          <w:sz w:val="28"/>
          <w:szCs w:val="28"/>
          <w:lang w:val="kk-KZ"/>
        </w:rPr>
        <w:t>Бөлім меңгерушісі</w:t>
      </w:r>
      <w:r w:rsidR="00844F04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жалпы басшылықты жүзеге асыра</w:t>
      </w:r>
      <w:r w:rsidR="00836DA5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ды және </w:t>
      </w:r>
      <w:r w:rsidR="00B573D6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836DA5" w:rsidRPr="00812E36">
        <w:rPr>
          <w:rFonts w:ascii="Times New Roman" w:hAnsi="Times New Roman" w:cs="Times New Roman"/>
          <w:sz w:val="28"/>
          <w:szCs w:val="28"/>
          <w:lang w:val="kk-KZ"/>
        </w:rPr>
        <w:t>құзыреті шегінде Бөлім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жұмысын ұйымдастырады.</w:t>
      </w:r>
    </w:p>
    <w:p w:rsidR="00323149" w:rsidRPr="00812E36" w:rsidRDefault="00836DA5" w:rsidP="0029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778F3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Бөлім меңгерушісі </w:t>
      </w:r>
      <w:r w:rsidR="00323149" w:rsidRPr="00812E36">
        <w:rPr>
          <w:rFonts w:ascii="Times New Roman" w:hAnsi="Times New Roman" w:cs="Times New Roman"/>
          <w:bCs/>
          <w:sz w:val="28"/>
          <w:szCs w:val="28"/>
          <w:lang w:val="kk-KZ"/>
        </w:rPr>
        <w:t>болмаған кезде оның орынбасары жалпы басшылықты жүзеге асырады</w:t>
      </w:r>
      <w:r w:rsidR="00396F1D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3778F3" w:rsidRPr="00812E36">
        <w:rPr>
          <w:rFonts w:ascii="Times New Roman" w:hAnsi="Times New Roman" w:cs="Times New Roman"/>
          <w:bCs/>
          <w:sz w:val="28"/>
          <w:szCs w:val="28"/>
          <w:lang w:val="kk-KZ"/>
        </w:rPr>
        <w:t>Бөлімге</w:t>
      </w:r>
      <w:r w:rsidR="00323149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жүктелген міндеттердің орындалуына және оның функцияларын жүзеге асыруға </w:t>
      </w:r>
      <w:r w:rsidR="008F3ADC" w:rsidRPr="00812E36">
        <w:rPr>
          <w:rFonts w:ascii="Times New Roman" w:hAnsi="Times New Roman" w:cs="Times New Roman"/>
          <w:bCs/>
          <w:sz w:val="28"/>
          <w:szCs w:val="28"/>
          <w:lang w:val="kk-KZ"/>
        </w:rPr>
        <w:t>дербес</w:t>
      </w:r>
      <w:r w:rsidR="00323149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жауап береді.</w:t>
      </w:r>
    </w:p>
    <w:p w:rsidR="00836DA5" w:rsidRPr="00812E36" w:rsidRDefault="006021D8" w:rsidP="0029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572F9A" w:rsidRPr="00812E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836DA5" w:rsidRPr="00812E36">
        <w:rPr>
          <w:rFonts w:ascii="Times New Roman" w:hAnsi="Times New Roman" w:cs="Times New Roman"/>
          <w:sz w:val="28"/>
          <w:szCs w:val="28"/>
          <w:lang w:val="kk-KZ"/>
        </w:rPr>
        <w:t>Бөлім меңгерушісі Бөлімнің құрылымы мен штат саны жөнінде Сот әкімшілігінің басшысына ұсыныстар береді.</w:t>
      </w:r>
    </w:p>
    <w:p w:rsidR="00323149" w:rsidRPr="00812E36" w:rsidRDefault="006021D8" w:rsidP="002956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="003778F3" w:rsidRPr="00812E36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836DA5" w:rsidRPr="00812E3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778F3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49" w:rsidRPr="00812E36">
        <w:rPr>
          <w:rFonts w:ascii="Times New Roman" w:hAnsi="Times New Roman" w:cs="Times New Roman"/>
          <w:sz w:val="28"/>
          <w:szCs w:val="28"/>
          <w:lang w:val="kk-KZ"/>
        </w:rPr>
        <w:t xml:space="preserve">атынан Сот әкімшілігінің құрылымдық бөлімшелеріне жолданатын құжаттарға оның басшысы қол қояды, ол болмаған жағдайда – оны алмастыратын тұлға қол қояды. </w:t>
      </w:r>
    </w:p>
    <w:p w:rsidR="00323149" w:rsidRPr="00812E36" w:rsidRDefault="00323149" w:rsidP="0029562C">
      <w:pPr>
        <w:spacing w:after="0" w:line="240" w:lineRule="auto"/>
        <w:ind w:firstLine="709"/>
        <w:jc w:val="center"/>
        <w:rPr>
          <w:lang w:val="kk-KZ"/>
        </w:rPr>
      </w:pPr>
      <w:r w:rsidRPr="00812E36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3E6A4E" w:rsidRPr="00812E36" w:rsidRDefault="003E6A4E" w:rsidP="003E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3E6A4E" w:rsidRPr="00812E36" w:rsidSect="0023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EA" w:rsidRDefault="005A0AEA" w:rsidP="00231865">
      <w:pPr>
        <w:spacing w:after="0" w:line="240" w:lineRule="auto"/>
      </w:pPr>
      <w:r>
        <w:separator/>
      </w:r>
    </w:p>
  </w:endnote>
  <w:endnote w:type="continuationSeparator" w:id="0">
    <w:p w:rsidR="005A0AEA" w:rsidRDefault="005A0AEA" w:rsidP="0023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68" w:rsidRDefault="00183D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68" w:rsidRDefault="00183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68" w:rsidRDefault="00183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EA" w:rsidRDefault="005A0AEA" w:rsidP="00231865">
      <w:pPr>
        <w:spacing w:after="0" w:line="240" w:lineRule="auto"/>
      </w:pPr>
      <w:r>
        <w:separator/>
      </w:r>
    </w:p>
  </w:footnote>
  <w:footnote w:type="continuationSeparator" w:id="0">
    <w:p w:rsidR="005A0AEA" w:rsidRDefault="005A0AEA" w:rsidP="0023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68" w:rsidRDefault="00183D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87772"/>
      <w:docPartObj>
        <w:docPartGallery w:val="Page Numbers (Top of Page)"/>
        <w:docPartUnique/>
      </w:docPartObj>
    </w:sdtPr>
    <w:sdtEndPr/>
    <w:sdtContent>
      <w:p w:rsidR="00183D68" w:rsidRDefault="00183D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36">
          <w:rPr>
            <w:noProof/>
          </w:rPr>
          <w:t>3</w:t>
        </w:r>
        <w:r>
          <w:fldChar w:fldCharType="end"/>
        </w:r>
      </w:p>
    </w:sdtContent>
  </w:sdt>
  <w:p w:rsidR="00183D68" w:rsidRDefault="00183D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68" w:rsidRDefault="00183D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F86"/>
    <w:multiLevelType w:val="hybridMultilevel"/>
    <w:tmpl w:val="2EAE4EA6"/>
    <w:lvl w:ilvl="0" w:tplc="CA34EA1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735F4"/>
    <w:multiLevelType w:val="multilevel"/>
    <w:tmpl w:val="DEA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1EA0"/>
    <w:multiLevelType w:val="hybridMultilevel"/>
    <w:tmpl w:val="A322B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770B"/>
    <w:multiLevelType w:val="hybridMultilevel"/>
    <w:tmpl w:val="23E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143E"/>
    <w:multiLevelType w:val="hybridMultilevel"/>
    <w:tmpl w:val="5DC0165E"/>
    <w:lvl w:ilvl="0" w:tplc="BA3ADDD2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04290"/>
    <w:multiLevelType w:val="multilevel"/>
    <w:tmpl w:val="840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B51DA"/>
    <w:multiLevelType w:val="hybridMultilevel"/>
    <w:tmpl w:val="AAD4235C"/>
    <w:lvl w:ilvl="0" w:tplc="C19281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5"/>
    <w:lvlOverride w:ilvl="0">
      <w:startOverride w:val="5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1"/>
    <w:rsid w:val="00007ED0"/>
    <w:rsid w:val="000266B0"/>
    <w:rsid w:val="00041546"/>
    <w:rsid w:val="00052392"/>
    <w:rsid w:val="00056CA0"/>
    <w:rsid w:val="0006355E"/>
    <w:rsid w:val="0006696B"/>
    <w:rsid w:val="000827BD"/>
    <w:rsid w:val="00094ECA"/>
    <w:rsid w:val="000B120B"/>
    <w:rsid w:val="000D6991"/>
    <w:rsid w:val="00126B7E"/>
    <w:rsid w:val="0013778B"/>
    <w:rsid w:val="001503F2"/>
    <w:rsid w:val="00153A44"/>
    <w:rsid w:val="00157B96"/>
    <w:rsid w:val="001632E2"/>
    <w:rsid w:val="001835BF"/>
    <w:rsid w:val="00183D68"/>
    <w:rsid w:val="001C6486"/>
    <w:rsid w:val="00202B82"/>
    <w:rsid w:val="00213B19"/>
    <w:rsid w:val="002256AE"/>
    <w:rsid w:val="00231865"/>
    <w:rsid w:val="002320AF"/>
    <w:rsid w:val="00241004"/>
    <w:rsid w:val="00246ACE"/>
    <w:rsid w:val="0029562C"/>
    <w:rsid w:val="002A0EE8"/>
    <w:rsid w:val="002B0203"/>
    <w:rsid w:val="002C0F2F"/>
    <w:rsid w:val="002D087E"/>
    <w:rsid w:val="00302A05"/>
    <w:rsid w:val="00323149"/>
    <w:rsid w:val="00350D7D"/>
    <w:rsid w:val="003778F3"/>
    <w:rsid w:val="00383531"/>
    <w:rsid w:val="00383DB9"/>
    <w:rsid w:val="00396F1D"/>
    <w:rsid w:val="003D0D04"/>
    <w:rsid w:val="003D1744"/>
    <w:rsid w:val="003E6A4E"/>
    <w:rsid w:val="003F79EA"/>
    <w:rsid w:val="004010CA"/>
    <w:rsid w:val="004170D8"/>
    <w:rsid w:val="004174A6"/>
    <w:rsid w:val="00423E4E"/>
    <w:rsid w:val="004602CE"/>
    <w:rsid w:val="0047651A"/>
    <w:rsid w:val="004A11E9"/>
    <w:rsid w:val="004A5A86"/>
    <w:rsid w:val="004B15DC"/>
    <w:rsid w:val="004C523F"/>
    <w:rsid w:val="004D312C"/>
    <w:rsid w:val="005017A8"/>
    <w:rsid w:val="00516665"/>
    <w:rsid w:val="00517C67"/>
    <w:rsid w:val="00521054"/>
    <w:rsid w:val="005222E5"/>
    <w:rsid w:val="00522BFC"/>
    <w:rsid w:val="00523751"/>
    <w:rsid w:val="005455AB"/>
    <w:rsid w:val="00556E5E"/>
    <w:rsid w:val="00572F9A"/>
    <w:rsid w:val="00574BBC"/>
    <w:rsid w:val="005A0AEA"/>
    <w:rsid w:val="005A2173"/>
    <w:rsid w:val="005C36D8"/>
    <w:rsid w:val="005E5788"/>
    <w:rsid w:val="00601111"/>
    <w:rsid w:val="00601460"/>
    <w:rsid w:val="006021D8"/>
    <w:rsid w:val="00660BB5"/>
    <w:rsid w:val="0066622F"/>
    <w:rsid w:val="00695AD1"/>
    <w:rsid w:val="006A4FCA"/>
    <w:rsid w:val="006E2CD0"/>
    <w:rsid w:val="00710CA8"/>
    <w:rsid w:val="007172C5"/>
    <w:rsid w:val="00727998"/>
    <w:rsid w:val="00742EE6"/>
    <w:rsid w:val="0074489F"/>
    <w:rsid w:val="0074630F"/>
    <w:rsid w:val="00761EA4"/>
    <w:rsid w:val="00764841"/>
    <w:rsid w:val="00766ECF"/>
    <w:rsid w:val="00771D6E"/>
    <w:rsid w:val="007773FB"/>
    <w:rsid w:val="00783E02"/>
    <w:rsid w:val="007B6185"/>
    <w:rsid w:val="007C4A8D"/>
    <w:rsid w:val="007D2078"/>
    <w:rsid w:val="007D28F5"/>
    <w:rsid w:val="007D4937"/>
    <w:rsid w:val="007E4884"/>
    <w:rsid w:val="007F15D3"/>
    <w:rsid w:val="00812E36"/>
    <w:rsid w:val="0083590C"/>
    <w:rsid w:val="00836DA5"/>
    <w:rsid w:val="008431B1"/>
    <w:rsid w:val="00844F04"/>
    <w:rsid w:val="0084681E"/>
    <w:rsid w:val="00882E45"/>
    <w:rsid w:val="008B126C"/>
    <w:rsid w:val="008D3141"/>
    <w:rsid w:val="008F3ADC"/>
    <w:rsid w:val="009B7286"/>
    <w:rsid w:val="009C0C21"/>
    <w:rsid w:val="009C4549"/>
    <w:rsid w:val="009D1AF5"/>
    <w:rsid w:val="009D7520"/>
    <w:rsid w:val="009E6A12"/>
    <w:rsid w:val="009F6D69"/>
    <w:rsid w:val="00A10D14"/>
    <w:rsid w:val="00A22D76"/>
    <w:rsid w:val="00A258A2"/>
    <w:rsid w:val="00A7376B"/>
    <w:rsid w:val="00A82C6A"/>
    <w:rsid w:val="00A84624"/>
    <w:rsid w:val="00A84B60"/>
    <w:rsid w:val="00A87DA7"/>
    <w:rsid w:val="00AB5149"/>
    <w:rsid w:val="00AE29D4"/>
    <w:rsid w:val="00AF647E"/>
    <w:rsid w:val="00AF7F42"/>
    <w:rsid w:val="00B12D20"/>
    <w:rsid w:val="00B26798"/>
    <w:rsid w:val="00B5439D"/>
    <w:rsid w:val="00B573D6"/>
    <w:rsid w:val="00B8445A"/>
    <w:rsid w:val="00B92EFB"/>
    <w:rsid w:val="00BA2F81"/>
    <w:rsid w:val="00BA2FCB"/>
    <w:rsid w:val="00BA46BA"/>
    <w:rsid w:val="00BA4F6C"/>
    <w:rsid w:val="00BA7CA5"/>
    <w:rsid w:val="00BD5473"/>
    <w:rsid w:val="00BE3385"/>
    <w:rsid w:val="00C303D8"/>
    <w:rsid w:val="00C6046A"/>
    <w:rsid w:val="00CB53F3"/>
    <w:rsid w:val="00CD08FF"/>
    <w:rsid w:val="00D13CEE"/>
    <w:rsid w:val="00D14ADE"/>
    <w:rsid w:val="00D14ED3"/>
    <w:rsid w:val="00D162CE"/>
    <w:rsid w:val="00D2739B"/>
    <w:rsid w:val="00D621DA"/>
    <w:rsid w:val="00D836FC"/>
    <w:rsid w:val="00D9560C"/>
    <w:rsid w:val="00DB246E"/>
    <w:rsid w:val="00DE4F67"/>
    <w:rsid w:val="00EA2498"/>
    <w:rsid w:val="00EC68E1"/>
    <w:rsid w:val="00ED678A"/>
    <w:rsid w:val="00F166BE"/>
    <w:rsid w:val="00F24C72"/>
    <w:rsid w:val="00F32280"/>
    <w:rsid w:val="00F34377"/>
    <w:rsid w:val="00F37946"/>
    <w:rsid w:val="00F45A8E"/>
    <w:rsid w:val="00FB722D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1452-944D-4B2E-B19C-5A8082CF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751"/>
    <w:rPr>
      <w:b/>
      <w:bCs/>
    </w:rPr>
  </w:style>
  <w:style w:type="paragraph" w:styleId="a5">
    <w:name w:val="List Paragraph"/>
    <w:basedOn w:val="a"/>
    <w:uiPriority w:val="34"/>
    <w:qFormat/>
    <w:rsid w:val="00BA46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865"/>
  </w:style>
  <w:style w:type="paragraph" w:styleId="a8">
    <w:name w:val="footer"/>
    <w:basedOn w:val="a"/>
    <w:link w:val="a9"/>
    <w:uiPriority w:val="99"/>
    <w:unhideWhenUsed/>
    <w:rsid w:val="002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ШАМАУ НҰРТАС МЕЙРАМБЕКҰЛЫ</dc:creator>
  <cp:lastModifiedBy>ДЖУМАБЕКОВ ЕРБОЛ КУДИЯРОВИЧ</cp:lastModifiedBy>
  <cp:revision>48</cp:revision>
  <cp:lastPrinted>2021-05-31T10:53:00Z</cp:lastPrinted>
  <dcterms:created xsi:type="dcterms:W3CDTF">2023-05-02T12:06:00Z</dcterms:created>
  <dcterms:modified xsi:type="dcterms:W3CDTF">2023-09-11T08:32:00Z</dcterms:modified>
</cp:coreProperties>
</file>