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4F" w:rsidRPr="009C4118" w:rsidRDefault="00C8374F" w:rsidP="000701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9C4118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:rsidR="00C8374F" w:rsidRPr="009C4118" w:rsidRDefault="00C8374F" w:rsidP="000701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9C4118">
        <w:rPr>
          <w:rFonts w:ascii="Times New Roman" w:hAnsi="Times New Roman" w:cs="Times New Roman"/>
          <w:sz w:val="24"/>
          <w:szCs w:val="24"/>
          <w:lang w:val="kk-KZ"/>
        </w:rPr>
        <w:t xml:space="preserve">Сот әкімшілігі басшының </w:t>
      </w:r>
    </w:p>
    <w:p w:rsidR="00C8374F" w:rsidRPr="009C4118" w:rsidRDefault="00C8374F" w:rsidP="000701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9C4118">
        <w:rPr>
          <w:rFonts w:ascii="Times New Roman" w:hAnsi="Times New Roman" w:cs="Times New Roman"/>
          <w:sz w:val="24"/>
          <w:szCs w:val="24"/>
          <w:lang w:val="kk-KZ"/>
        </w:rPr>
        <w:t>2023 жылғы «</w:t>
      </w:r>
      <w:r w:rsidR="00070182" w:rsidRPr="009C411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C411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70182" w:rsidRPr="009C4118">
        <w:rPr>
          <w:rFonts w:ascii="Times New Roman" w:hAnsi="Times New Roman" w:cs="Times New Roman"/>
          <w:sz w:val="24"/>
          <w:szCs w:val="24"/>
          <w:lang w:val="kk-KZ"/>
        </w:rPr>
        <w:t xml:space="preserve"> қыркүйектегі</w:t>
      </w:r>
      <w:r w:rsidRPr="009C41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8374F" w:rsidRPr="009C4118" w:rsidRDefault="00C8374F" w:rsidP="000701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9C4118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070182" w:rsidRPr="009C4118">
        <w:rPr>
          <w:rFonts w:ascii="Times New Roman" w:hAnsi="Times New Roman" w:cs="Times New Roman"/>
          <w:sz w:val="24"/>
          <w:szCs w:val="24"/>
          <w:lang w:val="kk-KZ"/>
        </w:rPr>
        <w:t>6001-23-7-6/443</w:t>
      </w:r>
    </w:p>
    <w:p w:rsidR="00C8374F" w:rsidRPr="009C4118" w:rsidRDefault="00C8374F" w:rsidP="000701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9C4118">
        <w:rPr>
          <w:rFonts w:ascii="Times New Roman" w:hAnsi="Times New Roman" w:cs="Times New Roman"/>
          <w:sz w:val="24"/>
          <w:szCs w:val="24"/>
          <w:lang w:val="kk-KZ"/>
        </w:rPr>
        <w:t>өкімімен бекітілген</w:t>
      </w:r>
    </w:p>
    <w:p w:rsidR="006D091B" w:rsidRPr="009C4118" w:rsidRDefault="006D091B" w:rsidP="006D0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4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6D091B" w:rsidRPr="009C4118" w:rsidRDefault="006D091B" w:rsidP="00D87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  <w:r w:rsidR="00D87BF5"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>Сот әкімшілігінің</w:t>
      </w:r>
    </w:p>
    <w:p w:rsidR="006D091B" w:rsidRPr="009C4118" w:rsidRDefault="00D87BF5" w:rsidP="006D0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  <w:t>Жалпы бөлімі</w:t>
      </w:r>
      <w:r w:rsidR="006D091B" w:rsidRPr="009C4118"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 w:rsidR="006D091B"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>туралы</w:t>
      </w:r>
    </w:p>
    <w:p w:rsidR="006D091B" w:rsidRPr="009C4118" w:rsidRDefault="006D091B" w:rsidP="006D0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>ЕРЕЖЕ</w:t>
      </w:r>
    </w:p>
    <w:p w:rsidR="006D091B" w:rsidRPr="009C4118" w:rsidRDefault="006D091B" w:rsidP="006D091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Жалпы ережелер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8C0C4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Жалпы бөлім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(бұдан әрі – Бөлім) Қазақстан Республикасы </w:t>
      </w:r>
      <w:r w:rsidR="008C0C4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Сот әкімшілігінің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(бұдан әрі </w:t>
      </w:r>
      <w:r w:rsidR="008C0C4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–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C0C4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Сот Әкімшілігі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) құрылымдық бөлімшесі болып табылады.</w:t>
      </w: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Бөлім өз қызметі барысында Қазақстан Республикасының Конституциясын, «Қазақстан Республикасының сот жүйесі мен судьяларының мәртебесі туралы» Конституциялық заңын, Қазақстан Республикасының заңдарын, </w:t>
      </w:r>
      <w:r w:rsidR="00786E1B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Сот әкімшілігі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туралы ережені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</w:t>
      </w:r>
      <w:r w:rsidRPr="009C41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Президенті Әкімшілігі Басшысының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C41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2021 жылғы 10 наурыздағы № </w:t>
      </w:r>
      <w:r w:rsidRPr="009C4118">
        <w:rPr>
          <w:rStyle w:val="ng-binding"/>
          <w:rFonts w:ascii="Times New Roman" w:hAnsi="Times New Roman" w:cs="Times New Roman"/>
          <w:bCs/>
          <w:sz w:val="28"/>
          <w:szCs w:val="28"/>
          <w:lang w:val="kk-KZ"/>
        </w:rPr>
        <w:t>21-01-38.15</w:t>
      </w:r>
      <w:r w:rsidRPr="009C4118">
        <w:rPr>
          <w:rStyle w:val="ng-binding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C41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бұйрығымен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бекітілген 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C4118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мемлекеттік органдарында Қазақстан Республикасы Президенті Әкімшілігінің құжаттарымен жұмыс істеу және олардың Қазақстан Республикасы Президентінің Әкімшілігіне құжаттар жіберу қағидаларын»</w:t>
      </w:r>
      <w:r w:rsidRPr="009C411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Үкіметінің 2018 жылғы 31 қазандағы № 703 қаулысымен бекітілген «Мемлекеттік және мемлекеттік емес ұйымдарда құжаттама жасау, құжаттаманы басқару және электрондық құжат айналымы жүйелерін пайдалану қағидаларын», Жоғарғы Сот</w:t>
      </w:r>
      <w:r w:rsidR="000F7628" w:rsidRPr="009C411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Төрағасының және </w:t>
      </w:r>
      <w:r w:rsidR="00786E1B" w:rsidRPr="009C4118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бұйрықтары мен өкімдерін, </w:t>
      </w:r>
      <w:r w:rsidR="00786E1B" w:rsidRPr="009C411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="00786E1B" w:rsidRPr="009C41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өзге д</w:t>
      </w:r>
      <w:r w:rsidR="00786E1B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е нормативтік құқықтық актілерін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, сондай-ақ осы Ережені басшылыққа алады.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 Бөлімнің құрылымын, штат санын Қазақстан Республикасының заңнамасында белгіленген тәртіппен </w:t>
      </w:r>
      <w:r w:rsidR="00BC526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штат санының лимиті шегінде </w:t>
      </w:r>
      <w:r w:rsidR="008E270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Сот әкімшілігінің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65B2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асшысы</w:t>
      </w:r>
      <w:r w:rsidR="00BC5263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бекітеді. </w:t>
      </w:r>
    </w:p>
    <w:p w:rsidR="006D091B" w:rsidRPr="009C4118" w:rsidRDefault="006D091B" w:rsidP="006D091B">
      <w:pPr>
        <w:tabs>
          <w:tab w:val="left" w:pos="195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>4. Бөлім: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061C29" w:rsidRPr="009C4118">
        <w:rPr>
          <w:rFonts w:ascii="Times New Roman" w:hAnsi="Times New Roman" w:cs="Times New Roman"/>
          <w:sz w:val="28"/>
          <w:szCs w:val="28"/>
          <w:lang w:val="kk-KZ"/>
        </w:rPr>
        <w:t>Құжатайналымы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секторынан;</w:t>
      </w: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>2) Өтініштерді қарау секторынан;</w:t>
      </w: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F64546" w:rsidRPr="009C41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61C29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заматтарды қабылдау 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секторынан тұрады. </w:t>
      </w:r>
    </w:p>
    <w:p w:rsidR="006D091B" w:rsidRPr="009C4118" w:rsidRDefault="006D091B" w:rsidP="006D091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D091B" w:rsidRPr="009C4118" w:rsidRDefault="006D091B" w:rsidP="006D091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C4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Бөлімнің </w:t>
      </w:r>
      <w:r w:rsidR="00C705DE" w:rsidRPr="009C4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міндеттемелері құқықтары </w:t>
      </w:r>
      <w:r w:rsidR="00A32F85" w:rsidRPr="009C4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және </w:t>
      </w:r>
      <w:r w:rsidRPr="009C4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міндеттері</w:t>
      </w:r>
      <w:r w:rsidR="00C705DE" w:rsidRPr="009C4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6D091B" w:rsidRPr="009C4118" w:rsidRDefault="006D091B" w:rsidP="006D091B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>5. Міндет</w:t>
      </w:r>
      <w:r w:rsidR="008D53FD" w:rsidRPr="009C4118">
        <w:rPr>
          <w:rFonts w:ascii="Times New Roman" w:hAnsi="Times New Roman" w:cs="Times New Roman"/>
          <w:b/>
          <w:sz w:val="28"/>
          <w:szCs w:val="28"/>
          <w:lang w:val="kk-KZ"/>
        </w:rPr>
        <w:t>темелер</w:t>
      </w: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>і:</w:t>
      </w:r>
    </w:p>
    <w:p w:rsidR="009D0CFD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1) Жоғарғы Сот пен </w:t>
      </w:r>
      <w:r w:rsidR="009D0CFD" w:rsidRPr="009C4118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қызметін құжаттамалық қамтамасыз ету</w:t>
      </w:r>
      <w:r w:rsidR="00620502" w:rsidRPr="009C411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A59" w:rsidRPr="009C4118" w:rsidRDefault="009D0CFD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lastRenderedPageBreak/>
        <w:t>2) Бөлім</w:t>
      </w:r>
      <w:r w:rsidR="006D091B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құзыреті шеңберінде жеке және заңды тұлғалардың өтініштерін қарау</w:t>
      </w:r>
      <w:r w:rsidR="00620502" w:rsidRPr="009C411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6D091B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1A59" w:rsidRPr="009C4118" w:rsidRDefault="00091A59" w:rsidP="00091A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3)Бақылаудағы құжаттардың қарау мерзімдері </w:t>
      </w:r>
      <w:r w:rsidRPr="009C411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(Мемлекет басшысының, Президент Әкімшілігі басшылығының, </w:t>
      </w:r>
      <w:r w:rsidR="00506717" w:rsidRPr="009C4118">
        <w:rPr>
          <w:rFonts w:ascii="Times New Roman" w:hAnsi="Times New Roman" w:cs="Times New Roman"/>
          <w:i/>
          <w:iCs/>
          <w:sz w:val="28"/>
          <w:szCs w:val="28"/>
          <w:lang w:val="kk-KZ"/>
        </w:rPr>
        <w:t>Премьер-Министр К</w:t>
      </w:r>
      <w:r w:rsidR="00C459E0" w:rsidRPr="009C4118">
        <w:rPr>
          <w:rFonts w:ascii="Times New Roman" w:hAnsi="Times New Roman" w:cs="Times New Roman"/>
          <w:i/>
          <w:iCs/>
          <w:sz w:val="28"/>
          <w:szCs w:val="28"/>
          <w:lang w:val="kk-KZ"/>
        </w:rPr>
        <w:t>еңсесінің</w:t>
      </w:r>
      <w:r w:rsidRPr="009C411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тапсырмалары, Жоғарғы Сот Төрағасының орындауға берілген қызметтік хат-хабарлар мен өтініштер бойынша тапсырмалары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>) мен Жоғарғы Сот пен Сот әкімшілігіндегі жеке және заңды тұлғалардың өтініштерін қарау мерзімдерінің сақталуын бақылау;</w:t>
      </w:r>
    </w:p>
    <w:p w:rsidR="006D091B" w:rsidRPr="009C4118" w:rsidRDefault="00BD4966" w:rsidP="00453B7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091A59" w:rsidRPr="009C4118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A238BE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Жоғарғы Сот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A238BE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пен Сот әкімшілігінде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азаматтарды және заңды тұлғаларды</w:t>
      </w:r>
      <w:r w:rsidR="00A238BE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қабылдауын</w:t>
      </w:r>
      <w:r w:rsidR="00574061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ұйымдастыру.</w:t>
      </w:r>
    </w:p>
    <w:p w:rsidR="00453B71" w:rsidRPr="009C4118" w:rsidRDefault="00453B71" w:rsidP="00453B7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>6. Құқықтары мен міндеттері:</w:t>
      </w:r>
    </w:p>
    <w:p w:rsidR="006D091B" w:rsidRPr="009C4118" w:rsidRDefault="006D091B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1) өзіне жүктелген міндеттерді орындау үшін </w:t>
      </w:r>
      <w:r w:rsidR="006C6257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Сот әкімшілігінің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басқа құрылымдық бөлімшелерінен</w:t>
      </w:r>
      <w:r w:rsidR="006C6257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олардың территориялдық бөлімшелерінен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6257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құжаттарды, статистикалық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ақпарат</w:t>
      </w:r>
      <w:r w:rsidR="006C6257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тарды, талдау 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материалдар</w:t>
      </w:r>
      <w:r w:rsidR="006C6257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 және</w:t>
      </w:r>
      <w:r w:rsidR="00F7441F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6257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басқа да мәліметтерді</w:t>
      </w: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сұратуға, алуға;</w:t>
      </w:r>
    </w:p>
    <w:p w:rsidR="00842FC7" w:rsidRPr="009C4118" w:rsidRDefault="00842FC7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2) </w:t>
      </w:r>
      <w:r w:rsidR="00F54625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 құзыреті шеңберінде мемлекеттік органдармен, заңды және жеке тұлғалармен, </w:t>
      </w:r>
      <w:r w:rsidR="00FF685D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халықаралық ұйымдар мен серіктестіктермен  әрекеттесу;</w:t>
      </w:r>
    </w:p>
    <w:p w:rsidR="00302F8E" w:rsidRPr="009C4118" w:rsidRDefault="00B739EE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3) </w:t>
      </w:r>
      <w:r w:rsidR="00C32312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заңнамасында белгіленген тәртіппен мемлекеттік органның құзырындағы ақпараттық деректер банкісін пайдалану;</w:t>
      </w:r>
    </w:p>
    <w:p w:rsidR="00B739EE" w:rsidRPr="009C4118" w:rsidRDefault="00302F8E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4) </w:t>
      </w:r>
      <w:r w:rsidR="0087034D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Сот әкімшілігі Басшысымен бекітілген Бөлім қызметкерлерінің лауазымдық нұсқаулығына сәйкес</w:t>
      </w:r>
      <w:r w:rsidR="00C32312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7034D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берілген өкілеттік шегінде қызметін жүзеге асыру;</w:t>
      </w:r>
    </w:p>
    <w:p w:rsidR="00185F56" w:rsidRPr="009C4118" w:rsidRDefault="00185F56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5) Сот әкімшілігі мен бөлім қызметін ұйымдастыруды жетілдіру мәселелері бойынша ұсыныстар енгізуге;</w:t>
      </w:r>
    </w:p>
    <w:p w:rsidR="00C45342" w:rsidRPr="009C4118" w:rsidRDefault="00C45342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6) 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әкімшілігінің және Жоғарғы Соттың </w:t>
      </w:r>
      <w:r w:rsidRPr="009C4118">
        <w:rPr>
          <w:rFonts w:ascii="Times New Roman" w:hAnsi="Times New Roman" w:cs="Times New Roman"/>
          <w:color w:val="000000"/>
          <w:sz w:val="28"/>
          <w:lang w:val="kk-KZ"/>
        </w:rPr>
        <w:t>миссиясын, оның стратегиялық мақсаттары мен міндеттерін іске асыруға бағытталған нормативтік құқықтық актілерді әзірлеуді және қабылдауды қамтамасыз етуге қатысуға;</w:t>
      </w:r>
    </w:p>
    <w:p w:rsidR="00C45342" w:rsidRPr="009C4118" w:rsidRDefault="00C45342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lang w:val="kk-KZ"/>
        </w:rPr>
        <w:t xml:space="preserve">      7) Бөлім </w:t>
      </w:r>
      <w:r w:rsidR="009C4118" w:rsidRPr="009C4118">
        <w:rPr>
          <w:rFonts w:ascii="Times New Roman" w:hAnsi="Times New Roman" w:cs="Times New Roman"/>
          <w:color w:val="000000"/>
          <w:sz w:val="28"/>
          <w:lang w:val="kk-KZ"/>
        </w:rPr>
        <w:t>қ</w:t>
      </w:r>
      <w:r w:rsidR="009C4118">
        <w:rPr>
          <w:rFonts w:ascii="Times New Roman" w:hAnsi="Times New Roman" w:cs="Times New Roman"/>
          <w:color w:val="000000"/>
          <w:sz w:val="28"/>
          <w:lang w:val="kk-KZ"/>
        </w:rPr>
        <w:t>ұз</w:t>
      </w:r>
      <w:r w:rsidR="009C4118" w:rsidRPr="009C4118">
        <w:rPr>
          <w:rFonts w:ascii="Times New Roman" w:hAnsi="Times New Roman" w:cs="Times New Roman"/>
          <w:color w:val="000000"/>
          <w:sz w:val="28"/>
          <w:lang w:val="kk-KZ"/>
        </w:rPr>
        <w:t>ыреті</w:t>
      </w:r>
      <w:r w:rsidRPr="009C4118">
        <w:rPr>
          <w:rFonts w:ascii="Times New Roman" w:hAnsi="Times New Roman" w:cs="Times New Roman"/>
          <w:color w:val="000000"/>
          <w:sz w:val="28"/>
          <w:lang w:val="kk-KZ"/>
        </w:rPr>
        <w:t xml:space="preserve"> шегінде</w:t>
      </w:r>
      <w:r w:rsidR="00422273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тұлғалардың өтініштерін қарауға;</w:t>
      </w:r>
    </w:p>
    <w:p w:rsidR="00422273" w:rsidRPr="009C4118" w:rsidRDefault="00422273" w:rsidP="006D09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8)</w:t>
      </w:r>
      <w:r w:rsidR="00F94DE2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заңнамасының талаптарын, мемлекеттік құпияларды, қызметтік және заңмен қорғалатын басқа да құпияларды сақтау; </w:t>
      </w:r>
    </w:p>
    <w:p w:rsidR="006D091B" w:rsidRPr="009C4118" w:rsidRDefault="00F94DE2" w:rsidP="00C90A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9) </w:t>
      </w:r>
      <w:r w:rsidR="00C90AC9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C90AC9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заңнамасында, Жоғарғы Сот Төрағасының және Сот әкімшілігі Басшысының актілерінде белгіленген өзге де құқықтар мен міндеттерді</w:t>
      </w:r>
      <w:r w:rsidR="004A3532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90AC9" w:rsidRPr="009C4118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жүзеге асыруға.</w:t>
      </w:r>
    </w:p>
    <w:p w:rsidR="006D091B" w:rsidRPr="009C4118" w:rsidRDefault="006D091B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091B" w:rsidRPr="009C4118" w:rsidRDefault="001A4D26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6D091B" w:rsidRPr="009C41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Функциялары: </w:t>
      </w:r>
    </w:p>
    <w:p w:rsidR="001A4D26" w:rsidRPr="009C4118" w:rsidRDefault="00C46228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>7.1 Құжатайналымы секторының:</w:t>
      </w:r>
    </w:p>
    <w:p w:rsidR="00C46228" w:rsidRPr="009C4118" w:rsidRDefault="00C46228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6228" w:rsidRPr="009C4118" w:rsidRDefault="00C46228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6228" w:rsidRPr="009C4118" w:rsidRDefault="00C46228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6228" w:rsidRPr="009C4118" w:rsidRDefault="00C46228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6228" w:rsidRPr="009C4118" w:rsidRDefault="00C46228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1) </w:t>
      </w:r>
      <w:r w:rsidR="00F552D1" w:rsidRPr="009C4118">
        <w:rPr>
          <w:rFonts w:ascii="Times New Roman" w:hAnsi="Times New Roman" w:cs="Times New Roman"/>
          <w:sz w:val="28"/>
          <w:szCs w:val="28"/>
          <w:lang w:val="kk-KZ"/>
        </w:rPr>
        <w:t>Кіріс хат-хабарларды, сот істерін, қызмет бабында пайдалану үшін деген белгісі бар (ҚБПҮ) құжаттарды тіркеу;</w:t>
      </w:r>
    </w:p>
    <w:p w:rsidR="00DF5FB6" w:rsidRPr="009C4118" w:rsidRDefault="00DF5FB6" w:rsidP="006D0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>2) шығыс хат-хабарларды және Сот істерін тіркеу, жөнелту;</w:t>
      </w:r>
    </w:p>
    <w:p w:rsidR="00DF5FB6" w:rsidRPr="009C4118" w:rsidRDefault="00DF5FB6" w:rsidP="00DF5FB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3) істерді (нарядтарды), кассациялық іс жүргізуді сақтауды қамтамасыз ету, құжаттарды тұрақты сақтауға беру мақсатында олардың құндылығына сараптама жасау жөніндегі жұмыстарды ұйымдастыру; </w:t>
      </w:r>
    </w:p>
    <w:p w:rsidR="001937A2" w:rsidRPr="009C4118" w:rsidRDefault="00962B55" w:rsidP="001937A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1937A2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Жоғарғы Сотта және Сот әкімшілігінде құжаттау және құжаттаманы басқару мәселелерін реттейтін актіні әзірлеуді ұйымдастыру; </w:t>
      </w:r>
    </w:p>
    <w:p w:rsidR="00D821FF" w:rsidRPr="009C4118" w:rsidRDefault="00D821FF" w:rsidP="00D82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5) өтініштерді алдын ала қарау, оларды мыналарға жіктеу: </w:t>
      </w:r>
    </w:p>
    <w:p w:rsidR="00D821FF" w:rsidRPr="009C4118" w:rsidRDefault="00D821FF" w:rsidP="00D821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сот өндірісімен байланысты өтініштер;</w:t>
      </w:r>
    </w:p>
    <w:p w:rsidR="00D821FF" w:rsidRPr="009C4118" w:rsidRDefault="00D821FF" w:rsidP="00D82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судьялардың іс-әрекетіне шағымдар;</w:t>
      </w:r>
    </w:p>
    <w:p w:rsidR="00D821FF" w:rsidRPr="009C4118" w:rsidRDefault="00D821FF" w:rsidP="00D82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мемлекеттік органдар мен ұйымдардың қызметі мәселелері бойынша хат-хабарлар;</w:t>
      </w:r>
    </w:p>
    <w:p w:rsidR="00D821FF" w:rsidRPr="009C4118" w:rsidRDefault="00D821FF" w:rsidP="00D82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жеке қабылдауға жазылу бойынша өтініштер;</w:t>
      </w:r>
    </w:p>
    <w:p w:rsidR="00D821FF" w:rsidRPr="009C4118" w:rsidRDefault="00D821FF" w:rsidP="00D82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жалпы </w:t>
      </w:r>
      <w:r w:rsidR="009C4118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сипаттағы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өтініштер. </w:t>
      </w:r>
    </w:p>
    <w:p w:rsidR="00A12AEB" w:rsidRPr="009C4118" w:rsidRDefault="00A12AEB" w:rsidP="00A12AE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F2C5F" w:rsidRPr="009C4118" w:rsidRDefault="000F2C5F" w:rsidP="000F2C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12AEB" w:rsidRPr="009C4118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шешілуі Бөлім құзыретіне кірмейтін өтініштер мен хат-хабарларды Сот әкімшілігінің тиісті  құрылымдық бөлімшелеріне жіберу;</w:t>
      </w:r>
    </w:p>
    <w:p w:rsidR="008B7305" w:rsidRPr="009C4118" w:rsidRDefault="008B7305" w:rsidP="008B73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0F2C5F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7)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жеке және заңды тұлғалардың өтініштерін сектор құзыреті шегінде қарау және құзырлы мемлекеттік органдарға жіберу;</w:t>
      </w:r>
    </w:p>
    <w:p w:rsidR="008B7305" w:rsidRPr="009C4118" w:rsidRDefault="008B7305" w:rsidP="008B730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8) </w:t>
      </w:r>
      <w:r w:rsidR="005A4CB0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Сот әкімшілігі Басшысын, Сот әкімшілігінің құрылымдық бөлімшелерінің басшыларын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A4CB0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бақылау тапсырмаларының орындалу уақытын және уақытылы орындалуын ақпараттандыру </w:t>
      </w:r>
      <w:r w:rsidR="005A4CB0" w:rsidRPr="009C4118">
        <w:rPr>
          <w:rFonts w:ascii="Times New Roman" w:hAnsi="Times New Roman" w:cs="Times New Roman"/>
          <w:i/>
          <w:sz w:val="28"/>
          <w:szCs w:val="28"/>
          <w:lang w:val="kk-KZ" w:eastAsia="ru-RU"/>
        </w:rPr>
        <w:t>(бір рет еске салу).</w:t>
      </w:r>
    </w:p>
    <w:p w:rsidR="000F2C5F" w:rsidRPr="009C4118" w:rsidRDefault="000F2C5F" w:rsidP="000F2C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31171" w:rsidRPr="009C4118" w:rsidRDefault="00AA57A9" w:rsidP="000F2C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7.2</w:t>
      </w:r>
      <w:r w:rsidR="00331171"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31171" w:rsidRPr="009C4118">
        <w:rPr>
          <w:rFonts w:ascii="Times New Roman" w:hAnsi="Times New Roman" w:cs="Times New Roman"/>
          <w:b/>
          <w:sz w:val="28"/>
          <w:szCs w:val="28"/>
          <w:lang w:val="kk-KZ"/>
        </w:rPr>
        <w:t>Өтініштерді қарау секторының:</w:t>
      </w:r>
    </w:p>
    <w:p w:rsidR="00331171" w:rsidRPr="009C4118" w:rsidRDefault="00331171" w:rsidP="000F2C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 1) Бөлім </w:t>
      </w:r>
      <w:r w:rsidR="009C4118" w:rsidRPr="009C4118">
        <w:rPr>
          <w:rFonts w:ascii="Times New Roman" w:hAnsi="Times New Roman" w:cs="Times New Roman"/>
          <w:sz w:val="28"/>
          <w:szCs w:val="28"/>
          <w:lang w:val="kk-KZ"/>
        </w:rPr>
        <w:t>құзыреті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шегінде жеке және заңды тұлғалардың өтініштерін қарау;</w:t>
      </w:r>
    </w:p>
    <w:p w:rsidR="007B3D3A" w:rsidRPr="009C4118" w:rsidRDefault="007B3D3A" w:rsidP="007B3D3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31171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2)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түскен өтініштерді талдау және мониторингілеу, олардың қаралу практикасын жалпылау;</w:t>
      </w:r>
    </w:p>
    <w:p w:rsidR="00E92771" w:rsidRPr="009C4118" w:rsidRDefault="00E92771" w:rsidP="00E9277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6676E5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3) 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азаматтар мен заңды тұлғалардың өтініштерін қарауын жетілдіру және оны ұйымдастыру бойынша Жоғарғы Сот Төрағасына және </w:t>
      </w:r>
      <w:r w:rsidR="00970B8E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Сот әкімшілігінің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Басшысына ұсыныстар енгізу;</w:t>
      </w:r>
    </w:p>
    <w:p w:rsidR="00900B2C" w:rsidRPr="009C4118" w:rsidRDefault="00900B2C" w:rsidP="00900B2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4) азаматтар мен заңды тұлғалардың өтініштерін қарау туралы Жоғарғы Соттың және Сот әкімшілігінің статистикасын қалыптастыру мәселесі бойынша мемлекеттік құқықтық статистика ауқымында уәкілетті органмен әрекеттесу;</w:t>
      </w:r>
    </w:p>
    <w:p w:rsidR="00AA57A9" w:rsidRPr="009C4118" w:rsidRDefault="00AA57A9" w:rsidP="00900B2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7A9" w:rsidRPr="009C4118" w:rsidRDefault="00AA57A9" w:rsidP="00900B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7.3 </w:t>
      </w: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>Азаматтарды қабылдау секторының:</w:t>
      </w:r>
    </w:p>
    <w:p w:rsidR="00AA7EF2" w:rsidRPr="009C4118" w:rsidRDefault="00AA7EF2" w:rsidP="00AA7E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Жоғарғы Сотта және Сот әкімшілігінде азаматтарды және заңды тұлғалардың өкілдерін қабылдауын ұйымдастыру;</w:t>
      </w:r>
    </w:p>
    <w:p w:rsidR="00CD0FA7" w:rsidRPr="009C4118" w:rsidRDefault="00CD0FA7" w:rsidP="00AA7E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Азаматтарды қабылдау мәселелері бойынша талдау жүргізу;</w:t>
      </w:r>
    </w:p>
    <w:p w:rsidR="00CD0FA7" w:rsidRPr="009C4118" w:rsidRDefault="00CD0FA7" w:rsidP="00AA7E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Жоғарғы Сотта және Сот әкімшілігінде азаматтарды қабылдау мәселелері бойынша тапсырмаларды орындау және өтініштерді қарау.</w:t>
      </w:r>
    </w:p>
    <w:p w:rsidR="007C2DD5" w:rsidRPr="009C4118" w:rsidRDefault="007C2DD5" w:rsidP="007C2D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71828" w:rsidRPr="009C4118" w:rsidRDefault="00171828" w:rsidP="007C2D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97951" w:rsidRPr="009C4118" w:rsidRDefault="00497951" w:rsidP="004979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Бөлім қызметін ұйымдастыру</w:t>
      </w:r>
    </w:p>
    <w:p w:rsidR="006D091B" w:rsidRPr="009C4118" w:rsidRDefault="006D091B" w:rsidP="006D091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D091B" w:rsidRPr="009C4118" w:rsidRDefault="007A221C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="006D091B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. Бөлім негізгі міндеттерін және функцияларын</w:t>
      </w:r>
      <w:r w:rsidR="006D091B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заңнамалық актілерге, Қазақстан Республикасы Президентінің актілеріне, Қазақстан Республикасының өзге де нормативтік құқықтық актілеріне сәйкес жүзеге асыруға қажетті құзыретке ие</w:t>
      </w:r>
      <w:r w:rsidR="006D091B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9. Бөлімді Қазақстан Республикасының заңнамасында белгіленген тәртіппен қызметке тағайындалатын және қызметтен босатылатын меңгеруші басқарады.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10. Бөлім меңгерушісінің екі орынбасарлары болады.</w:t>
      </w:r>
    </w:p>
    <w:p w:rsidR="00E87947" w:rsidRPr="009C4118" w:rsidRDefault="00E87947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11. Бөлім  меңгерушісі  Бөлімнің қызметін жалпы басқаруын қамтамасыз етеді және Бөлімге жүктелген функциялары мен міндеттерінің орындалуына тікелей  жауап береді.</w:t>
      </w:r>
    </w:p>
    <w:p w:rsidR="0055201F" w:rsidRPr="009C4118" w:rsidRDefault="0055201F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12. Осы мақсатта Бөлім меңгерушісі:</w:t>
      </w:r>
    </w:p>
    <w:p w:rsidR="0055201F" w:rsidRPr="009C4118" w:rsidRDefault="0055201F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1) Бөлімнің штат саны және құрылымы бойынша Сот әкімшілігінің басшысына ұсыныстар ұсынады</w:t>
      </w:r>
      <w:r w:rsidR="002529BB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, жетекшілік ететін Сот әкімшілігінің орынбасарының келісімімен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55201F" w:rsidRPr="009C4118" w:rsidRDefault="0055201F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2) Бөлім құрамындағы өзінің орынбасарларының, басқа да қызметкерлердің лауазымдық нұсқаулығын және өкілеттігін бекітуге Сот әкімшілігі Басшысына енгізеді</w:t>
      </w:r>
      <w:r w:rsidR="001A18B2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, жетекшілік ететін Сот әкімшілігінің орынбасарының келісімімен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0F5864" w:rsidRPr="009C4118" w:rsidRDefault="000F5864" w:rsidP="000F58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3) 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Бөлім </w:t>
      </w:r>
      <w:r w:rsidR="009C4118" w:rsidRPr="009C4118">
        <w:rPr>
          <w:rFonts w:ascii="Times New Roman" w:hAnsi="Times New Roman" w:cs="Times New Roman"/>
          <w:sz w:val="28"/>
          <w:szCs w:val="28"/>
          <w:lang w:val="kk-KZ"/>
        </w:rPr>
        <w:t>құзыреті</w:t>
      </w: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шегінде жеке және заңды тұлғалардың өтініштерін қарайды;</w:t>
      </w:r>
    </w:p>
    <w:p w:rsidR="0082172D" w:rsidRPr="009C4118" w:rsidRDefault="004B1FAF" w:rsidP="008217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       4) </w:t>
      </w:r>
      <w:r w:rsidR="0082172D" w:rsidRPr="009C4118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әкімшілігінің және Жоғарғы Соттың </w:t>
      </w:r>
      <w:r w:rsidR="0082172D" w:rsidRPr="009C4118">
        <w:rPr>
          <w:rFonts w:ascii="Times New Roman" w:hAnsi="Times New Roman" w:cs="Times New Roman"/>
          <w:color w:val="000000"/>
          <w:sz w:val="28"/>
          <w:lang w:val="kk-KZ"/>
        </w:rPr>
        <w:t>миссиясын, оның стратегиялық мақсаттары мен міндеттерін іске асыруға бағытталған нормативтік құқықтық актілерді әзірлеуді және қабылдауды қамтамасыз етуге қатысады;</w:t>
      </w:r>
    </w:p>
    <w:p w:rsidR="0055201F" w:rsidRPr="009C4118" w:rsidRDefault="00A92B0E" w:rsidP="005A3D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lang w:val="kk-KZ"/>
        </w:rPr>
        <w:t xml:space="preserve">       5) Қазақстан Республикасының Президентінің актілері мен заңдарына сәйкес басқа да өкілеттіктерді жүзеге асырады.</w:t>
      </w:r>
    </w:p>
    <w:p w:rsidR="006270E1" w:rsidRPr="009C4118" w:rsidRDefault="006270E1" w:rsidP="005A3D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9C4118">
        <w:rPr>
          <w:rFonts w:ascii="Times New Roman" w:hAnsi="Times New Roman" w:cs="Times New Roman"/>
          <w:color w:val="000000"/>
          <w:sz w:val="28"/>
          <w:lang w:val="kk-KZ"/>
        </w:rPr>
        <w:t xml:space="preserve">       6) Бөлімнен шығатын, барлық құжаттарға қол қояды.</w:t>
      </w:r>
    </w:p>
    <w:p w:rsidR="006D091B" w:rsidRPr="009C4118" w:rsidRDefault="005A3D00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13. </w:t>
      </w:r>
      <w:r w:rsidR="006D091B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Бөлім меңгерушісінің орынбасарлары: 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Өзінің өкілетті шегінде Бөлімнің қызметін үйлестіреді; 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2) Бөлім</w:t>
      </w:r>
      <w:r w:rsidR="009C4118">
        <w:rPr>
          <w:rFonts w:ascii="Times New Roman" w:hAnsi="Times New Roman" w:cs="Times New Roman"/>
          <w:sz w:val="28"/>
          <w:szCs w:val="28"/>
          <w:lang w:val="kk-KZ" w:eastAsia="ru-RU"/>
        </w:rPr>
        <w:t>  меңгерушісі болмаған кезде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орынбасарларының біреуі Бөлімнің қызметін жалпы басқаруын қамтамасыз ете</w:t>
      </w:r>
      <w:bookmarkStart w:id="0" w:name="_GoBack"/>
      <w:bookmarkEnd w:id="0"/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ді және Бөлімге жүктелген функциялары мен міндеттердің орындалуына тікелей  жауап береді; </w:t>
      </w:r>
    </w:p>
    <w:p w:rsidR="006D091B" w:rsidRPr="009C4118" w:rsidRDefault="006D091B" w:rsidP="005A3D0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3) оларға басқа да жүктелген функцияларды жүзеге асырады. </w:t>
      </w:r>
    </w:p>
    <w:p w:rsidR="006D091B" w:rsidRPr="009C4118" w:rsidRDefault="006D091B" w:rsidP="000F3A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5A3D00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0F3AC7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Бөлім құзыретіне кіретін мәселелер бойынша Бөлім атынан басқа құрылымдық бөлімшелерге жіберілетін құжаттарға, Бөлімнің меңгерушісі, ал ол болмаған жағдайда оны алмастыратын адам қол қояды. </w:t>
      </w:r>
    </w:p>
    <w:p w:rsidR="006D091B" w:rsidRPr="009C4118" w:rsidRDefault="006D091B" w:rsidP="00490A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Жеке және заңды тұлғалардың өтініштері бойынша жауаптар Бөлім </w:t>
      </w:r>
      <w:r w:rsidR="005A03CF"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меңгерушісімен 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>қол қо</w:t>
      </w:r>
      <w:r w:rsidR="005A03CF" w:rsidRPr="009C4118">
        <w:rPr>
          <w:rFonts w:ascii="Times New Roman" w:hAnsi="Times New Roman" w:cs="Times New Roman"/>
          <w:sz w:val="28"/>
          <w:szCs w:val="28"/>
          <w:lang w:val="kk-KZ" w:eastAsia="ru-RU"/>
        </w:rPr>
        <w:t>йылады</w:t>
      </w:r>
      <w:r w:rsidRPr="009C411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6D091B" w:rsidRPr="009C4118" w:rsidRDefault="006D091B" w:rsidP="006D091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1E47" w:rsidRPr="009C4118" w:rsidRDefault="00D91E47">
      <w:pPr>
        <w:rPr>
          <w:lang w:val="kk-KZ"/>
        </w:rPr>
      </w:pPr>
    </w:p>
    <w:sectPr w:rsidR="00D91E47" w:rsidRPr="009C4118" w:rsidSect="00490A9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E4" w:rsidRDefault="009D3CE4" w:rsidP="00490A99">
      <w:pPr>
        <w:spacing w:after="0" w:line="240" w:lineRule="auto"/>
      </w:pPr>
      <w:r>
        <w:separator/>
      </w:r>
    </w:p>
  </w:endnote>
  <w:endnote w:type="continuationSeparator" w:id="0">
    <w:p w:rsidR="009D3CE4" w:rsidRDefault="009D3CE4" w:rsidP="0049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E4" w:rsidRDefault="009D3CE4" w:rsidP="00490A99">
      <w:pPr>
        <w:spacing w:after="0" w:line="240" w:lineRule="auto"/>
      </w:pPr>
      <w:r>
        <w:separator/>
      </w:r>
    </w:p>
  </w:footnote>
  <w:footnote w:type="continuationSeparator" w:id="0">
    <w:p w:rsidR="009D3CE4" w:rsidRDefault="009D3CE4" w:rsidP="0049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2637"/>
      <w:docPartObj>
        <w:docPartGallery w:val="Page Numbers (Top of Page)"/>
        <w:docPartUnique/>
      </w:docPartObj>
    </w:sdtPr>
    <w:sdtEndPr/>
    <w:sdtContent>
      <w:p w:rsidR="00490A99" w:rsidRDefault="00490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18">
          <w:rPr>
            <w:noProof/>
          </w:rPr>
          <w:t>3</w:t>
        </w:r>
        <w:r>
          <w:fldChar w:fldCharType="end"/>
        </w:r>
      </w:p>
    </w:sdtContent>
  </w:sdt>
  <w:p w:rsidR="00490A99" w:rsidRDefault="00490A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6F99"/>
    <w:multiLevelType w:val="multilevel"/>
    <w:tmpl w:val="B212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219E"/>
    <w:multiLevelType w:val="hybridMultilevel"/>
    <w:tmpl w:val="0D1E94BA"/>
    <w:lvl w:ilvl="0" w:tplc="8020D3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53972"/>
    <w:multiLevelType w:val="hybridMultilevel"/>
    <w:tmpl w:val="A73062BA"/>
    <w:lvl w:ilvl="0" w:tplc="D5C44DC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C6"/>
    <w:rsid w:val="00042214"/>
    <w:rsid w:val="00061C29"/>
    <w:rsid w:val="00070182"/>
    <w:rsid w:val="00091A59"/>
    <w:rsid w:val="000F2C5F"/>
    <w:rsid w:val="000F3AC7"/>
    <w:rsid w:val="000F5864"/>
    <w:rsid w:val="000F7628"/>
    <w:rsid w:val="001166BB"/>
    <w:rsid w:val="00171828"/>
    <w:rsid w:val="00185F56"/>
    <w:rsid w:val="001937A2"/>
    <w:rsid w:val="001A18B2"/>
    <w:rsid w:val="001A4D26"/>
    <w:rsid w:val="002529BB"/>
    <w:rsid w:val="002B3FA3"/>
    <w:rsid w:val="00302F8E"/>
    <w:rsid w:val="00331171"/>
    <w:rsid w:val="00334241"/>
    <w:rsid w:val="003F3E6E"/>
    <w:rsid w:val="00422273"/>
    <w:rsid w:val="00453B71"/>
    <w:rsid w:val="004856AC"/>
    <w:rsid w:val="00490A99"/>
    <w:rsid w:val="00497951"/>
    <w:rsid w:val="004A3532"/>
    <w:rsid w:val="004B1FAF"/>
    <w:rsid w:val="00506717"/>
    <w:rsid w:val="0055201F"/>
    <w:rsid w:val="00574061"/>
    <w:rsid w:val="005A03CF"/>
    <w:rsid w:val="005A3D00"/>
    <w:rsid w:val="005A4CB0"/>
    <w:rsid w:val="00620502"/>
    <w:rsid w:val="006270E1"/>
    <w:rsid w:val="006447EE"/>
    <w:rsid w:val="006676E5"/>
    <w:rsid w:val="006C6257"/>
    <w:rsid w:val="006D091B"/>
    <w:rsid w:val="00775EB5"/>
    <w:rsid w:val="00786E1B"/>
    <w:rsid w:val="007A221C"/>
    <w:rsid w:val="007B3D3A"/>
    <w:rsid w:val="007C2DD5"/>
    <w:rsid w:val="007F68BC"/>
    <w:rsid w:val="0082172D"/>
    <w:rsid w:val="00842FC7"/>
    <w:rsid w:val="0087034D"/>
    <w:rsid w:val="008B7305"/>
    <w:rsid w:val="008C0C43"/>
    <w:rsid w:val="008D53FD"/>
    <w:rsid w:val="008E2703"/>
    <w:rsid w:val="00900B2C"/>
    <w:rsid w:val="009116F0"/>
    <w:rsid w:val="00962B55"/>
    <w:rsid w:val="00970B8E"/>
    <w:rsid w:val="009C4118"/>
    <w:rsid w:val="009D0CFD"/>
    <w:rsid w:val="009D3CE4"/>
    <w:rsid w:val="00A12AEB"/>
    <w:rsid w:val="00A238BE"/>
    <w:rsid w:val="00A32F85"/>
    <w:rsid w:val="00A61300"/>
    <w:rsid w:val="00A92B0E"/>
    <w:rsid w:val="00AA57A9"/>
    <w:rsid w:val="00AA7EF2"/>
    <w:rsid w:val="00B572C6"/>
    <w:rsid w:val="00B739EE"/>
    <w:rsid w:val="00BC5263"/>
    <w:rsid w:val="00BD4966"/>
    <w:rsid w:val="00C276CC"/>
    <w:rsid w:val="00C32312"/>
    <w:rsid w:val="00C45342"/>
    <w:rsid w:val="00C459E0"/>
    <w:rsid w:val="00C46228"/>
    <w:rsid w:val="00C705DE"/>
    <w:rsid w:val="00C8374F"/>
    <w:rsid w:val="00C90AC9"/>
    <w:rsid w:val="00C924FE"/>
    <w:rsid w:val="00CD0FA7"/>
    <w:rsid w:val="00D821FF"/>
    <w:rsid w:val="00D87BF5"/>
    <w:rsid w:val="00D91E47"/>
    <w:rsid w:val="00DF5FB6"/>
    <w:rsid w:val="00E513F6"/>
    <w:rsid w:val="00E87947"/>
    <w:rsid w:val="00E92771"/>
    <w:rsid w:val="00ED072F"/>
    <w:rsid w:val="00EF65B2"/>
    <w:rsid w:val="00F54625"/>
    <w:rsid w:val="00F552D1"/>
    <w:rsid w:val="00F64546"/>
    <w:rsid w:val="00F7441F"/>
    <w:rsid w:val="00F94DE2"/>
    <w:rsid w:val="00FC16A0"/>
    <w:rsid w:val="00FF3FE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5340-1737-4C18-B394-4099375D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9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091B"/>
    <w:pPr>
      <w:ind w:left="720"/>
      <w:contextualSpacing/>
    </w:pPr>
  </w:style>
  <w:style w:type="character" w:customStyle="1" w:styleId="ng-binding">
    <w:name w:val="ng-binding"/>
    <w:rsid w:val="006D091B"/>
  </w:style>
  <w:style w:type="paragraph" w:styleId="a5">
    <w:name w:val="header"/>
    <w:basedOn w:val="a"/>
    <w:link w:val="a6"/>
    <w:uiPriority w:val="99"/>
    <w:unhideWhenUsed/>
    <w:rsid w:val="0049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A99"/>
  </w:style>
  <w:style w:type="paragraph" w:styleId="a7">
    <w:name w:val="footer"/>
    <w:basedOn w:val="a"/>
    <w:link w:val="a8"/>
    <w:uiPriority w:val="99"/>
    <w:unhideWhenUsed/>
    <w:rsid w:val="0049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КЫРЫКБАЕВА КАМШАТ ТОКСАНБАЕВНА</dc:creator>
  <cp:keywords/>
  <dc:description/>
  <cp:lastModifiedBy>ДЖУМАБЕКОВ ЕРБОЛ КУДИЯРОВИЧ</cp:lastModifiedBy>
  <cp:revision>93</cp:revision>
  <dcterms:created xsi:type="dcterms:W3CDTF">2023-04-20T12:16:00Z</dcterms:created>
  <dcterms:modified xsi:type="dcterms:W3CDTF">2023-09-11T06:15:00Z</dcterms:modified>
</cp:coreProperties>
</file>