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C" w:rsidRDefault="00F55F8C" w:rsidP="001118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55F8C" w:rsidRDefault="00F55F8C" w:rsidP="00F55F8C">
      <w:pPr>
        <w:jc w:val="right"/>
        <w:rPr>
          <w:b/>
          <w:sz w:val="28"/>
          <w:szCs w:val="28"/>
        </w:rPr>
      </w:pPr>
    </w:p>
    <w:p w:rsidR="0011185C" w:rsidRPr="002D1862" w:rsidRDefault="0011185C" w:rsidP="00F55F8C">
      <w:pPr>
        <w:jc w:val="right"/>
        <w:rPr>
          <w:b/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503"/>
        <w:gridCol w:w="1559"/>
        <w:gridCol w:w="3933"/>
      </w:tblGrid>
      <w:tr w:rsidR="003B2B21" w:rsidRPr="002D1862" w:rsidTr="0011185C">
        <w:tc>
          <w:tcPr>
            <w:tcW w:w="4503" w:type="dxa"/>
            <w:shd w:val="clear" w:color="auto" w:fill="auto"/>
          </w:tcPr>
          <w:p w:rsidR="00456F48" w:rsidRDefault="0000139E" w:rsidP="008D7D5E">
            <w:pPr>
              <w:tabs>
                <w:tab w:val="left" w:pos="58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 постановлени</w:t>
            </w:r>
            <w:r w:rsidR="00456F48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Центрального Совета Союза судей Республики </w:t>
            </w:r>
            <w:r w:rsidR="003B2B21" w:rsidRPr="002D1862">
              <w:rPr>
                <w:b/>
                <w:sz w:val="28"/>
                <w:szCs w:val="28"/>
              </w:rPr>
              <w:t xml:space="preserve"> Казахстан</w:t>
            </w:r>
            <w:r w:rsidR="00456F48">
              <w:rPr>
                <w:b/>
                <w:sz w:val="28"/>
                <w:szCs w:val="28"/>
              </w:rPr>
              <w:t xml:space="preserve"> </w:t>
            </w:r>
          </w:p>
          <w:p w:rsidR="003B2B21" w:rsidRPr="002D1862" w:rsidRDefault="00456F48" w:rsidP="008D7D5E">
            <w:pPr>
              <w:tabs>
                <w:tab w:val="left" w:pos="58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00139E">
              <w:rPr>
                <w:b/>
                <w:sz w:val="28"/>
                <w:szCs w:val="28"/>
              </w:rPr>
              <w:t xml:space="preserve"> </w:t>
            </w:r>
            <w:r w:rsidR="003B2B21">
              <w:rPr>
                <w:b/>
                <w:sz w:val="28"/>
                <w:szCs w:val="28"/>
              </w:rPr>
              <w:t>21 января</w:t>
            </w:r>
            <w:r w:rsidR="003B2B21" w:rsidRPr="002D1862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1559" w:type="dxa"/>
          </w:tcPr>
          <w:p w:rsidR="003B2B21" w:rsidRPr="002D1862" w:rsidRDefault="003B2B21" w:rsidP="00302DD9">
            <w:pPr>
              <w:tabs>
                <w:tab w:val="left" w:pos="5812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3B2B21" w:rsidRPr="002D1862" w:rsidRDefault="003B2B21" w:rsidP="0011185C">
            <w:pPr>
              <w:tabs>
                <w:tab w:val="left" w:pos="5812"/>
              </w:tabs>
              <w:jc w:val="right"/>
              <w:rPr>
                <w:b/>
                <w:sz w:val="28"/>
                <w:szCs w:val="28"/>
              </w:rPr>
            </w:pPr>
            <w:proofErr w:type="gramStart"/>
            <w:r w:rsidRPr="002D1862">
              <w:rPr>
                <w:b/>
                <w:sz w:val="28"/>
                <w:szCs w:val="28"/>
              </w:rPr>
              <w:t>Принят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D1862">
              <w:rPr>
                <w:b/>
                <w:sz w:val="28"/>
                <w:szCs w:val="28"/>
                <w:lang w:val="en-US"/>
              </w:rPr>
              <w:t>VII</w:t>
            </w:r>
            <w:r w:rsidRPr="002D1862">
              <w:rPr>
                <w:b/>
                <w:sz w:val="28"/>
                <w:szCs w:val="28"/>
              </w:rPr>
              <w:t xml:space="preserve"> внеочередным</w:t>
            </w:r>
          </w:p>
          <w:p w:rsidR="003B2B21" w:rsidRPr="002D1862" w:rsidRDefault="003B2B21" w:rsidP="0011185C">
            <w:pPr>
              <w:tabs>
                <w:tab w:val="left" w:pos="1779"/>
                <w:tab w:val="right" w:pos="4568"/>
                <w:tab w:val="left" w:pos="5812"/>
              </w:tabs>
              <w:jc w:val="right"/>
              <w:rPr>
                <w:b/>
                <w:sz w:val="28"/>
                <w:szCs w:val="28"/>
              </w:rPr>
            </w:pPr>
            <w:r w:rsidRPr="002D1862">
              <w:rPr>
                <w:b/>
                <w:sz w:val="28"/>
                <w:szCs w:val="28"/>
              </w:rPr>
              <w:t>Съездом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1862">
              <w:rPr>
                <w:b/>
                <w:sz w:val="28"/>
                <w:szCs w:val="28"/>
              </w:rPr>
              <w:t>Союза судей</w:t>
            </w:r>
          </w:p>
          <w:p w:rsidR="003B2B21" w:rsidRPr="002D1862" w:rsidRDefault="003B2B21" w:rsidP="0011185C">
            <w:pPr>
              <w:tabs>
                <w:tab w:val="left" w:pos="5812"/>
              </w:tabs>
              <w:jc w:val="right"/>
              <w:rPr>
                <w:b/>
                <w:sz w:val="28"/>
                <w:szCs w:val="28"/>
              </w:rPr>
            </w:pPr>
            <w:r w:rsidRPr="002D1862">
              <w:rPr>
                <w:b/>
                <w:sz w:val="28"/>
                <w:szCs w:val="28"/>
              </w:rPr>
              <w:t>Республики Казахстан</w:t>
            </w:r>
          </w:p>
          <w:p w:rsidR="003B2B21" w:rsidRPr="002D1862" w:rsidRDefault="003B2B21" w:rsidP="0011185C">
            <w:pPr>
              <w:tabs>
                <w:tab w:val="left" w:pos="5812"/>
              </w:tabs>
              <w:jc w:val="right"/>
              <w:rPr>
                <w:b/>
                <w:sz w:val="28"/>
                <w:szCs w:val="28"/>
              </w:rPr>
            </w:pPr>
            <w:r w:rsidRPr="002D1862">
              <w:rPr>
                <w:b/>
                <w:sz w:val="28"/>
                <w:szCs w:val="28"/>
              </w:rPr>
              <w:t>_____ июня 2016 года</w:t>
            </w:r>
          </w:p>
        </w:tc>
      </w:tr>
    </w:tbl>
    <w:p w:rsidR="00C209A1" w:rsidRPr="002D1862" w:rsidRDefault="00C209A1" w:rsidP="0045348A">
      <w:pPr>
        <w:tabs>
          <w:tab w:val="left" w:pos="5670"/>
        </w:tabs>
        <w:rPr>
          <w:b/>
          <w:sz w:val="28"/>
          <w:szCs w:val="28"/>
        </w:rPr>
      </w:pPr>
    </w:p>
    <w:p w:rsidR="00C86CCD" w:rsidRPr="002D1862" w:rsidRDefault="00C86CCD" w:rsidP="00CB582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622D2D" w:rsidRPr="002D1862" w:rsidRDefault="00447F04" w:rsidP="00447F04">
      <w:pPr>
        <w:spacing w:line="0" w:lineRule="atLeast"/>
        <w:jc w:val="center"/>
        <w:rPr>
          <w:b/>
          <w:sz w:val="28"/>
          <w:szCs w:val="28"/>
        </w:rPr>
      </w:pPr>
      <w:r w:rsidRPr="002D1862">
        <w:rPr>
          <w:b/>
          <w:sz w:val="28"/>
          <w:szCs w:val="28"/>
        </w:rPr>
        <w:t>Этический кодекс принципов и правил поведения судей</w:t>
      </w:r>
    </w:p>
    <w:p w:rsidR="00447F04" w:rsidRPr="002D1862" w:rsidRDefault="00447F04" w:rsidP="00447F04">
      <w:pPr>
        <w:spacing w:line="0" w:lineRule="atLeast"/>
        <w:jc w:val="center"/>
        <w:rPr>
          <w:sz w:val="28"/>
          <w:szCs w:val="28"/>
        </w:rPr>
      </w:pPr>
    </w:p>
    <w:p w:rsidR="00447F04" w:rsidRPr="00A575FC" w:rsidRDefault="00447F04" w:rsidP="00447F04">
      <w:pPr>
        <w:spacing w:line="0" w:lineRule="atLeast"/>
        <w:ind w:firstLine="851"/>
        <w:jc w:val="both"/>
        <w:rPr>
          <w:sz w:val="28"/>
          <w:szCs w:val="28"/>
        </w:rPr>
      </w:pPr>
      <w:r w:rsidRPr="00A575FC">
        <w:rPr>
          <w:sz w:val="28"/>
          <w:szCs w:val="28"/>
        </w:rPr>
        <w:t xml:space="preserve">Конституция Республики Казахстан гарантирует каждому защиту их прав и свобод независимым, беспристрастным и справедливым судом. Государство обеспечивает независимость и неприкосновенность судей, высокий уровень материального и социального обеспечения, невмешательство в судебную деятельность. </w:t>
      </w:r>
    </w:p>
    <w:p w:rsidR="00897AF7" w:rsidRPr="00A575FC" w:rsidRDefault="00447F04" w:rsidP="00447F04">
      <w:pPr>
        <w:spacing w:line="0" w:lineRule="atLeast"/>
        <w:ind w:firstLine="851"/>
        <w:jc w:val="both"/>
        <w:rPr>
          <w:sz w:val="28"/>
          <w:szCs w:val="28"/>
        </w:rPr>
      </w:pPr>
      <w:r w:rsidRPr="00A575FC">
        <w:rPr>
          <w:sz w:val="28"/>
          <w:szCs w:val="28"/>
        </w:rPr>
        <w:t xml:space="preserve">Высокие и ответственные задачи, стоящие перед </w:t>
      </w:r>
      <w:r w:rsidR="00457E88" w:rsidRPr="00A575FC">
        <w:rPr>
          <w:sz w:val="28"/>
          <w:szCs w:val="28"/>
        </w:rPr>
        <w:t>правосудием, предполагают осуществление судьями своей профессиональной деятельности</w:t>
      </w:r>
      <w:r w:rsidR="003321FD" w:rsidRPr="00A575FC">
        <w:rPr>
          <w:sz w:val="28"/>
          <w:szCs w:val="28"/>
        </w:rPr>
        <w:t xml:space="preserve"> на основе верности служения народу, </w:t>
      </w:r>
      <w:r w:rsidR="00897AF7" w:rsidRPr="00A575FC">
        <w:rPr>
          <w:sz w:val="28"/>
          <w:szCs w:val="28"/>
        </w:rPr>
        <w:t>беспрекословного исполнения Конституции и законов, честности, неподкупности, справедливости, непререкаемого авторитета среди населения, соблюдения норм нравственности и морали, этических правил поведения на службе и в быту.</w:t>
      </w:r>
    </w:p>
    <w:p w:rsidR="008C4CB5" w:rsidRPr="00A575FC" w:rsidRDefault="00897AF7" w:rsidP="007F6AD4">
      <w:pPr>
        <w:spacing w:line="0" w:lineRule="atLeast"/>
        <w:ind w:firstLine="851"/>
        <w:jc w:val="both"/>
        <w:rPr>
          <w:sz w:val="28"/>
          <w:szCs w:val="28"/>
        </w:rPr>
      </w:pPr>
      <w:proofErr w:type="gramStart"/>
      <w:r w:rsidRPr="00A575FC">
        <w:rPr>
          <w:sz w:val="28"/>
          <w:szCs w:val="28"/>
        </w:rPr>
        <w:t xml:space="preserve">Судьи Республики Казахстан, учитывая возросшие требования </w:t>
      </w:r>
      <w:r w:rsidR="008C4CB5" w:rsidRPr="00A575FC">
        <w:rPr>
          <w:sz w:val="28"/>
          <w:szCs w:val="28"/>
        </w:rPr>
        <w:t>общества к профессиональному и моральному облику судьи, основываясь на Конституции Республики Казахстан, Конституционном Законе «О судебной системе и статусе су</w:t>
      </w:r>
      <w:r w:rsidR="003D44B5" w:rsidRPr="00A575FC">
        <w:rPr>
          <w:sz w:val="28"/>
          <w:szCs w:val="28"/>
        </w:rPr>
        <w:t>дей», принимая во внимани</w:t>
      </w:r>
      <w:r w:rsidR="005D1A4F" w:rsidRPr="00A575FC">
        <w:rPr>
          <w:sz w:val="28"/>
          <w:szCs w:val="28"/>
        </w:rPr>
        <w:t>е</w:t>
      </w:r>
      <w:r w:rsidR="003D44B5" w:rsidRPr="00A575FC">
        <w:rPr>
          <w:sz w:val="28"/>
          <w:szCs w:val="28"/>
        </w:rPr>
        <w:t xml:space="preserve"> «Все</w:t>
      </w:r>
      <w:r w:rsidR="008C4CB5" w:rsidRPr="00A575FC">
        <w:rPr>
          <w:sz w:val="28"/>
          <w:szCs w:val="28"/>
        </w:rPr>
        <w:t>общую декларацию прав человека», «Международный пакт о гражданских и политических правах», «Бангалорские принципы поведения судей», а также необходимость установления единых этических стандартов поведения судей, как основы доверия общества судебной ветви власти</w:t>
      </w:r>
      <w:proofErr w:type="gramEnd"/>
      <w:r w:rsidR="008C4CB5" w:rsidRPr="00A575FC">
        <w:rPr>
          <w:sz w:val="28"/>
          <w:szCs w:val="28"/>
        </w:rPr>
        <w:t>, принимают настоящий Этический кодекс принципов и правил поведения судей.</w:t>
      </w:r>
    </w:p>
    <w:p w:rsidR="008C4CB5" w:rsidRPr="002D1862" w:rsidRDefault="003B2B21" w:rsidP="008C4CB5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F04" w:rsidRPr="002D1862" w:rsidRDefault="008C4CB5" w:rsidP="00496097">
      <w:pPr>
        <w:spacing w:line="0" w:lineRule="atLeast"/>
        <w:ind w:firstLine="851"/>
        <w:jc w:val="center"/>
        <w:rPr>
          <w:b/>
          <w:sz w:val="28"/>
          <w:szCs w:val="28"/>
          <w:u w:val="single"/>
        </w:rPr>
      </w:pPr>
      <w:r w:rsidRPr="002D1862">
        <w:rPr>
          <w:b/>
          <w:sz w:val="28"/>
          <w:szCs w:val="28"/>
          <w:u w:val="single"/>
        </w:rPr>
        <w:t xml:space="preserve">Глава </w:t>
      </w:r>
      <w:r w:rsidRPr="002D1862">
        <w:rPr>
          <w:b/>
          <w:sz w:val="28"/>
          <w:szCs w:val="28"/>
          <w:u w:val="single"/>
          <w:lang w:val="en-US"/>
        </w:rPr>
        <w:t>I</w:t>
      </w:r>
      <w:r w:rsidR="00134B34" w:rsidRPr="002D1862">
        <w:rPr>
          <w:b/>
          <w:sz w:val="28"/>
          <w:szCs w:val="28"/>
          <w:u w:val="single"/>
        </w:rPr>
        <w:t>.</w:t>
      </w:r>
      <w:r w:rsidRPr="002D1862">
        <w:rPr>
          <w:b/>
          <w:sz w:val="28"/>
          <w:szCs w:val="28"/>
          <w:u w:val="single"/>
        </w:rPr>
        <w:t>Общие положения</w:t>
      </w:r>
    </w:p>
    <w:p w:rsidR="00447F04" w:rsidRPr="002D1862" w:rsidRDefault="00447F04" w:rsidP="00447F04">
      <w:pPr>
        <w:spacing w:line="0" w:lineRule="atLeast"/>
        <w:jc w:val="both"/>
        <w:rPr>
          <w:sz w:val="28"/>
          <w:szCs w:val="28"/>
        </w:rPr>
      </w:pPr>
    </w:p>
    <w:p w:rsidR="00BA3CCB" w:rsidRPr="002D1862" w:rsidRDefault="00134B34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</w:t>
      </w:r>
      <w:r w:rsidRPr="002D1862">
        <w:rPr>
          <w:b/>
          <w:sz w:val="28"/>
          <w:szCs w:val="28"/>
        </w:rPr>
        <w:t>.</w:t>
      </w:r>
      <w:r w:rsidRPr="002D1862">
        <w:rPr>
          <w:sz w:val="28"/>
          <w:szCs w:val="28"/>
        </w:rPr>
        <w:t xml:space="preserve"> Предметом регулирования данного Кодекса являются отношения, связанные с соблюдением судь</w:t>
      </w:r>
      <w:r w:rsidR="00BA3CCB" w:rsidRPr="002D1862">
        <w:rPr>
          <w:sz w:val="28"/>
          <w:szCs w:val="28"/>
        </w:rPr>
        <w:t>ями принци</w:t>
      </w:r>
      <w:r w:rsidRPr="002D1862">
        <w:rPr>
          <w:sz w:val="28"/>
          <w:szCs w:val="28"/>
        </w:rPr>
        <w:t>пов и правил поведения в профессиональной деятельности, обществе и в быту, основанные на единых стандартах,</w:t>
      </w:r>
      <w:r w:rsidR="003D44B5" w:rsidRPr="002D1862">
        <w:rPr>
          <w:sz w:val="28"/>
          <w:szCs w:val="28"/>
        </w:rPr>
        <w:t xml:space="preserve"> установленных Этическим кодексо</w:t>
      </w:r>
      <w:r w:rsidRPr="002D1862">
        <w:rPr>
          <w:sz w:val="28"/>
          <w:szCs w:val="28"/>
        </w:rPr>
        <w:t xml:space="preserve">м </w:t>
      </w:r>
      <w:r w:rsidR="00BA3CCB" w:rsidRPr="002D1862">
        <w:rPr>
          <w:sz w:val="28"/>
          <w:szCs w:val="28"/>
        </w:rPr>
        <w:t>принципов и правил поведения судей (далее-Кодекс).</w:t>
      </w:r>
    </w:p>
    <w:p w:rsidR="00E27211" w:rsidRPr="002D1862" w:rsidRDefault="00E27211" w:rsidP="00447F04">
      <w:pPr>
        <w:spacing w:line="0" w:lineRule="atLeast"/>
        <w:jc w:val="both"/>
        <w:rPr>
          <w:sz w:val="16"/>
          <w:szCs w:val="16"/>
        </w:rPr>
      </w:pPr>
    </w:p>
    <w:p w:rsidR="00471481" w:rsidRPr="002D1862" w:rsidRDefault="00BA3CCB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2.</w:t>
      </w:r>
      <w:r w:rsidRPr="002D1862">
        <w:rPr>
          <w:sz w:val="28"/>
          <w:szCs w:val="28"/>
        </w:rPr>
        <w:t xml:space="preserve"> Этические принципы и правила, закрепленные в Кодексе</w:t>
      </w:r>
      <w:r w:rsidR="003D44B5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основаны на </w:t>
      </w:r>
      <w:r w:rsidR="00471481" w:rsidRPr="002D1862">
        <w:rPr>
          <w:sz w:val="28"/>
          <w:szCs w:val="28"/>
        </w:rPr>
        <w:t>Конституции Республики Казахстан, Конституционном законе «О судебной системе и</w:t>
      </w:r>
      <w:r w:rsidR="003D44B5" w:rsidRPr="002D1862">
        <w:rPr>
          <w:sz w:val="28"/>
          <w:szCs w:val="28"/>
        </w:rPr>
        <w:t xml:space="preserve"> статусе судей»</w:t>
      </w:r>
      <w:r w:rsidR="005D1A4F" w:rsidRPr="002D1862">
        <w:rPr>
          <w:sz w:val="28"/>
          <w:szCs w:val="28"/>
        </w:rPr>
        <w:t>, законах</w:t>
      </w:r>
      <w:r w:rsidR="00E27211" w:rsidRPr="002D1862">
        <w:rPr>
          <w:sz w:val="28"/>
          <w:szCs w:val="28"/>
        </w:rPr>
        <w:t xml:space="preserve"> Республики К</w:t>
      </w:r>
      <w:r w:rsidR="003D44B5" w:rsidRPr="002D1862">
        <w:rPr>
          <w:sz w:val="28"/>
          <w:szCs w:val="28"/>
        </w:rPr>
        <w:t>азахстан</w:t>
      </w:r>
      <w:r w:rsidR="005D1A4F" w:rsidRPr="002D1862">
        <w:rPr>
          <w:sz w:val="28"/>
          <w:szCs w:val="28"/>
        </w:rPr>
        <w:t>,</w:t>
      </w:r>
      <w:r w:rsidR="007F6AD4">
        <w:rPr>
          <w:sz w:val="28"/>
          <w:szCs w:val="28"/>
        </w:rPr>
        <w:t xml:space="preserve"> </w:t>
      </w:r>
      <w:r w:rsidR="006844D1" w:rsidRPr="002D1862">
        <w:rPr>
          <w:sz w:val="28"/>
          <w:szCs w:val="28"/>
        </w:rPr>
        <w:t>общепр</w:t>
      </w:r>
      <w:r w:rsidR="003D44B5" w:rsidRPr="002D1862">
        <w:rPr>
          <w:sz w:val="28"/>
          <w:szCs w:val="28"/>
        </w:rPr>
        <w:t>изнанных принципах и нормах</w:t>
      </w:r>
      <w:r w:rsidR="003B6541" w:rsidRPr="002D1862">
        <w:rPr>
          <w:sz w:val="28"/>
          <w:szCs w:val="28"/>
        </w:rPr>
        <w:t xml:space="preserve"> международного права</w:t>
      </w:r>
      <w:r w:rsidR="00471481" w:rsidRPr="002D1862">
        <w:rPr>
          <w:sz w:val="28"/>
          <w:szCs w:val="28"/>
        </w:rPr>
        <w:t xml:space="preserve">. </w:t>
      </w:r>
    </w:p>
    <w:p w:rsidR="00471481" w:rsidRPr="002D1862" w:rsidRDefault="00471481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3.</w:t>
      </w:r>
      <w:r w:rsidRPr="002D1862">
        <w:rPr>
          <w:sz w:val="28"/>
          <w:szCs w:val="28"/>
        </w:rPr>
        <w:t xml:space="preserve"> Принципы и правила, установленные Код</w:t>
      </w:r>
      <w:r w:rsidR="006844D1" w:rsidRPr="002D1862">
        <w:rPr>
          <w:sz w:val="28"/>
          <w:szCs w:val="28"/>
        </w:rPr>
        <w:t>ексом</w:t>
      </w:r>
      <w:r w:rsidR="003D44B5" w:rsidRPr="002D1862">
        <w:rPr>
          <w:sz w:val="28"/>
          <w:szCs w:val="28"/>
        </w:rPr>
        <w:t>,</w:t>
      </w:r>
      <w:r w:rsidR="006844D1" w:rsidRPr="002D1862">
        <w:rPr>
          <w:sz w:val="28"/>
          <w:szCs w:val="28"/>
        </w:rPr>
        <w:t xml:space="preserve"> обязательны</w:t>
      </w:r>
      <w:r w:rsidR="003D44B5" w:rsidRPr="002D1862">
        <w:rPr>
          <w:sz w:val="28"/>
          <w:szCs w:val="28"/>
        </w:rPr>
        <w:t xml:space="preserve"> для всех судей</w:t>
      </w:r>
      <w:r w:rsidRPr="002D1862">
        <w:rPr>
          <w:sz w:val="28"/>
          <w:szCs w:val="28"/>
        </w:rPr>
        <w:t xml:space="preserve"> неза</w:t>
      </w:r>
      <w:r w:rsidR="006844D1" w:rsidRPr="002D1862">
        <w:rPr>
          <w:sz w:val="28"/>
          <w:szCs w:val="28"/>
        </w:rPr>
        <w:t>висимо</w:t>
      </w:r>
      <w:r w:rsidRPr="002D1862">
        <w:rPr>
          <w:sz w:val="28"/>
          <w:szCs w:val="28"/>
        </w:rPr>
        <w:t xml:space="preserve"> от занимаемых должностей, а также для судей, пребывающих в отставке.</w:t>
      </w:r>
    </w:p>
    <w:p w:rsidR="00E27211" w:rsidRPr="002D1862" w:rsidRDefault="00E27211" w:rsidP="00447F04">
      <w:pPr>
        <w:spacing w:line="0" w:lineRule="atLeast"/>
        <w:jc w:val="both"/>
        <w:rPr>
          <w:sz w:val="16"/>
          <w:szCs w:val="16"/>
        </w:rPr>
      </w:pPr>
    </w:p>
    <w:p w:rsidR="00471481" w:rsidRPr="002D1862" w:rsidRDefault="00471481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4.</w:t>
      </w:r>
      <w:r w:rsidRPr="002D1862">
        <w:rPr>
          <w:sz w:val="28"/>
          <w:szCs w:val="28"/>
        </w:rPr>
        <w:t xml:space="preserve"> В тех случая</w:t>
      </w:r>
      <w:r w:rsidR="003D44B5" w:rsidRPr="002D1862">
        <w:rPr>
          <w:sz w:val="28"/>
          <w:szCs w:val="28"/>
        </w:rPr>
        <w:t>х</w:t>
      </w:r>
      <w:r w:rsidRPr="002D1862">
        <w:rPr>
          <w:sz w:val="28"/>
          <w:szCs w:val="28"/>
        </w:rPr>
        <w:t>, когда какие-либо вопросы, связанные с судейской этикой, оказываются не урегулированными данным Кодексом, судья должен следовать общепринятым</w:t>
      </w:r>
      <w:r w:rsidR="006844D1" w:rsidRPr="002D1862">
        <w:rPr>
          <w:sz w:val="28"/>
          <w:szCs w:val="28"/>
        </w:rPr>
        <w:t xml:space="preserve"> принци</w:t>
      </w:r>
      <w:r w:rsidRPr="002D1862">
        <w:rPr>
          <w:sz w:val="28"/>
          <w:szCs w:val="28"/>
        </w:rPr>
        <w:t>пам нравственности и морали, а также международным стандартам в области правосу</w:t>
      </w:r>
      <w:r w:rsidR="006844D1" w:rsidRPr="002D1862">
        <w:rPr>
          <w:sz w:val="28"/>
          <w:szCs w:val="28"/>
        </w:rPr>
        <w:t>дия и соблюдения судейской эти</w:t>
      </w:r>
      <w:r w:rsidRPr="002D1862">
        <w:rPr>
          <w:sz w:val="28"/>
          <w:szCs w:val="28"/>
        </w:rPr>
        <w:t>ки.</w:t>
      </w:r>
    </w:p>
    <w:p w:rsidR="00E27211" w:rsidRPr="002D1862" w:rsidRDefault="00E27211" w:rsidP="00447F04">
      <w:pPr>
        <w:spacing w:line="0" w:lineRule="atLeast"/>
        <w:jc w:val="both"/>
        <w:rPr>
          <w:sz w:val="12"/>
          <w:szCs w:val="12"/>
        </w:rPr>
      </w:pPr>
    </w:p>
    <w:p w:rsidR="00471481" w:rsidRPr="002D1862" w:rsidRDefault="00471481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5.</w:t>
      </w:r>
      <w:r w:rsidRPr="002D1862">
        <w:rPr>
          <w:sz w:val="28"/>
          <w:szCs w:val="28"/>
        </w:rPr>
        <w:t xml:space="preserve"> Судья </w:t>
      </w:r>
      <w:r w:rsidR="006844D1" w:rsidRPr="002D1862">
        <w:rPr>
          <w:sz w:val="28"/>
          <w:szCs w:val="28"/>
        </w:rPr>
        <w:t>вправе об</w:t>
      </w:r>
      <w:r w:rsidRPr="002D1862">
        <w:rPr>
          <w:sz w:val="28"/>
          <w:szCs w:val="28"/>
        </w:rPr>
        <w:t>ратит</w:t>
      </w:r>
      <w:r w:rsidR="006844D1" w:rsidRPr="002D1862">
        <w:rPr>
          <w:sz w:val="28"/>
          <w:szCs w:val="28"/>
        </w:rPr>
        <w:t>ь</w:t>
      </w:r>
      <w:r w:rsidRPr="002D1862">
        <w:rPr>
          <w:sz w:val="28"/>
          <w:szCs w:val="28"/>
        </w:rPr>
        <w:t>ся в уполномоченный орган судейского сообщества с запросом</w:t>
      </w:r>
      <w:r w:rsidR="003D44B5" w:rsidRPr="002D1862">
        <w:rPr>
          <w:sz w:val="28"/>
          <w:szCs w:val="28"/>
        </w:rPr>
        <w:t>:</w:t>
      </w:r>
      <w:r w:rsidRPr="002D1862">
        <w:rPr>
          <w:sz w:val="28"/>
          <w:szCs w:val="28"/>
        </w:rPr>
        <w:t xml:space="preserve"> соответствует ли будущее его поведение</w:t>
      </w:r>
      <w:r w:rsidR="003B6541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либо поступок требования</w:t>
      </w:r>
      <w:r w:rsidR="006844D1" w:rsidRPr="002D1862">
        <w:rPr>
          <w:sz w:val="28"/>
          <w:szCs w:val="28"/>
        </w:rPr>
        <w:t>м</w:t>
      </w:r>
      <w:r w:rsidRPr="002D1862">
        <w:rPr>
          <w:sz w:val="28"/>
          <w:szCs w:val="28"/>
        </w:rPr>
        <w:t xml:space="preserve"> данного Кодекса, которое обязательно для исполнения.</w:t>
      </w:r>
    </w:p>
    <w:p w:rsidR="00E27211" w:rsidRPr="002D1862" w:rsidRDefault="00E27211" w:rsidP="00447F04">
      <w:pPr>
        <w:spacing w:line="0" w:lineRule="atLeast"/>
        <w:jc w:val="both"/>
        <w:rPr>
          <w:sz w:val="16"/>
          <w:szCs w:val="16"/>
        </w:rPr>
      </w:pPr>
    </w:p>
    <w:p w:rsidR="00471481" w:rsidRPr="002D1862" w:rsidRDefault="00471481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6.</w:t>
      </w:r>
      <w:r w:rsidRPr="002D1862">
        <w:rPr>
          <w:sz w:val="28"/>
          <w:szCs w:val="28"/>
        </w:rPr>
        <w:t xml:space="preserve"> Факт нарушения судьей этических принципов и правил поведения может быть установлен только на основании решения уполномоченного органа судейского сообщ</w:t>
      </w:r>
      <w:r w:rsidR="006844D1" w:rsidRPr="002D1862">
        <w:rPr>
          <w:sz w:val="28"/>
          <w:szCs w:val="28"/>
        </w:rPr>
        <w:t>ества, принято</w:t>
      </w:r>
      <w:r w:rsidRPr="002D1862">
        <w:rPr>
          <w:sz w:val="28"/>
          <w:szCs w:val="28"/>
        </w:rPr>
        <w:t xml:space="preserve">го по обращению граждан и организаций, государственных органов, председателей судов. Уполномоченный орган вправе принять к производству и рассмотреть по собственной инициативе сообщения о </w:t>
      </w:r>
      <w:r w:rsidRPr="00A575FC">
        <w:rPr>
          <w:sz w:val="28"/>
          <w:szCs w:val="28"/>
        </w:rPr>
        <w:t>нарушении</w:t>
      </w:r>
      <w:r w:rsidR="003D44B5" w:rsidRPr="00A575FC">
        <w:rPr>
          <w:sz w:val="28"/>
          <w:szCs w:val="28"/>
        </w:rPr>
        <w:t xml:space="preserve"> судьей</w:t>
      </w:r>
      <w:r w:rsidR="007F6AD4" w:rsidRPr="00A575FC">
        <w:rPr>
          <w:sz w:val="28"/>
          <w:szCs w:val="28"/>
        </w:rPr>
        <w:t xml:space="preserve"> </w:t>
      </w:r>
      <w:r w:rsidR="003D44B5" w:rsidRPr="00A575FC">
        <w:rPr>
          <w:sz w:val="28"/>
          <w:szCs w:val="28"/>
        </w:rPr>
        <w:t>этических правил</w:t>
      </w:r>
      <w:r w:rsidR="003D44B5" w:rsidRPr="002D1862">
        <w:rPr>
          <w:sz w:val="28"/>
          <w:szCs w:val="28"/>
        </w:rPr>
        <w:t>, опубликованные</w:t>
      </w:r>
      <w:r w:rsidRPr="002D1862">
        <w:rPr>
          <w:sz w:val="28"/>
          <w:szCs w:val="28"/>
        </w:rPr>
        <w:t xml:space="preserve"> в средствах массовой информации.</w:t>
      </w:r>
    </w:p>
    <w:p w:rsidR="00E27211" w:rsidRPr="002D1862" w:rsidRDefault="00E27211" w:rsidP="00447F04">
      <w:pPr>
        <w:spacing w:line="0" w:lineRule="atLeast"/>
        <w:jc w:val="both"/>
        <w:rPr>
          <w:sz w:val="16"/>
          <w:szCs w:val="16"/>
        </w:rPr>
      </w:pPr>
    </w:p>
    <w:p w:rsidR="00E32110" w:rsidRPr="002D1862" w:rsidRDefault="00471481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7.</w:t>
      </w:r>
      <w:r w:rsidRPr="002D1862">
        <w:rPr>
          <w:sz w:val="28"/>
          <w:szCs w:val="28"/>
        </w:rPr>
        <w:t xml:space="preserve"> В случаях, предусмотренных законом, уполномоченный орган судейского с</w:t>
      </w:r>
      <w:r w:rsidR="006844D1" w:rsidRPr="002D1862">
        <w:rPr>
          <w:sz w:val="28"/>
          <w:szCs w:val="28"/>
        </w:rPr>
        <w:t xml:space="preserve">ообщества вправе </w:t>
      </w:r>
      <w:r w:rsidRPr="002D1862">
        <w:rPr>
          <w:sz w:val="28"/>
          <w:szCs w:val="28"/>
        </w:rPr>
        <w:t>стави</w:t>
      </w:r>
      <w:r w:rsidR="006844D1" w:rsidRPr="002D1862">
        <w:rPr>
          <w:sz w:val="28"/>
          <w:szCs w:val="28"/>
        </w:rPr>
        <w:t>ть вопрос о привлечении судьи</w:t>
      </w:r>
      <w:r w:rsidR="00DE3541">
        <w:rPr>
          <w:sz w:val="28"/>
          <w:szCs w:val="28"/>
        </w:rPr>
        <w:t xml:space="preserve"> </w:t>
      </w:r>
      <w:r w:rsidR="006844D1" w:rsidRPr="002D1862">
        <w:rPr>
          <w:sz w:val="28"/>
          <w:szCs w:val="28"/>
        </w:rPr>
        <w:t>к</w:t>
      </w:r>
      <w:r w:rsidR="00E32110" w:rsidRPr="002D1862">
        <w:rPr>
          <w:sz w:val="28"/>
          <w:szCs w:val="28"/>
        </w:rPr>
        <w:t xml:space="preserve"> дисциплинарной ответственности за грубое нарушение суд</w:t>
      </w:r>
      <w:r w:rsidR="003D44B5" w:rsidRPr="002D1862">
        <w:rPr>
          <w:sz w:val="28"/>
          <w:szCs w:val="28"/>
        </w:rPr>
        <w:t>ь</w:t>
      </w:r>
      <w:r w:rsidR="00E32110" w:rsidRPr="002D1862">
        <w:rPr>
          <w:sz w:val="28"/>
          <w:szCs w:val="28"/>
        </w:rPr>
        <w:t>ей этических принципов и правил поведения.</w:t>
      </w:r>
      <w:r w:rsidR="003B2B21">
        <w:rPr>
          <w:sz w:val="28"/>
          <w:szCs w:val="28"/>
        </w:rPr>
        <w:t xml:space="preserve"> </w:t>
      </w:r>
      <w:r w:rsidR="003B2B21" w:rsidRPr="0011185C">
        <w:rPr>
          <w:sz w:val="28"/>
          <w:szCs w:val="28"/>
        </w:rPr>
        <w:t xml:space="preserve">Факт грубого нарушения судьей этических принципов и правил поведения устанавливается уполномоченным органом, исходя из конкретных обстоятельств и наступивших последствий.  </w:t>
      </w:r>
    </w:p>
    <w:p w:rsidR="00E27211" w:rsidRPr="002D1862" w:rsidRDefault="00E27211" w:rsidP="00447F04">
      <w:pPr>
        <w:spacing w:line="0" w:lineRule="atLeast"/>
        <w:jc w:val="both"/>
        <w:rPr>
          <w:sz w:val="16"/>
          <w:szCs w:val="16"/>
        </w:rPr>
      </w:pPr>
    </w:p>
    <w:p w:rsidR="00E32110" w:rsidRPr="002D1862" w:rsidRDefault="00E32110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8</w:t>
      </w:r>
      <w:r w:rsidRPr="002D1862">
        <w:rPr>
          <w:sz w:val="28"/>
          <w:szCs w:val="28"/>
        </w:rPr>
        <w:t>. Понятия, используемые в Кодексе:</w:t>
      </w:r>
    </w:p>
    <w:p w:rsidR="00E32110" w:rsidRPr="002D1862" w:rsidRDefault="00E32110" w:rsidP="00A7631D">
      <w:pPr>
        <w:spacing w:line="0" w:lineRule="atLeast"/>
        <w:ind w:firstLine="851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Судья – судьи ме</w:t>
      </w:r>
      <w:r w:rsidR="006844D1" w:rsidRPr="002D1862">
        <w:rPr>
          <w:sz w:val="28"/>
          <w:szCs w:val="28"/>
        </w:rPr>
        <w:t>стных судов и Верховного Суда</w:t>
      </w:r>
      <w:r w:rsidR="003B6541" w:rsidRPr="002D1862">
        <w:rPr>
          <w:sz w:val="28"/>
          <w:szCs w:val="28"/>
        </w:rPr>
        <w:t xml:space="preserve"> Республики Казахстан</w:t>
      </w:r>
      <w:r w:rsidR="006844D1" w:rsidRPr="002D1862">
        <w:rPr>
          <w:sz w:val="28"/>
          <w:szCs w:val="28"/>
        </w:rPr>
        <w:t>, п</w:t>
      </w:r>
      <w:r w:rsidRPr="002D1862">
        <w:rPr>
          <w:sz w:val="28"/>
          <w:szCs w:val="28"/>
        </w:rPr>
        <w:t>редседатели ме</w:t>
      </w:r>
      <w:r w:rsidR="006844D1" w:rsidRPr="002D1862">
        <w:rPr>
          <w:sz w:val="28"/>
          <w:szCs w:val="28"/>
        </w:rPr>
        <w:t>стных судов и Верховного Суда, п</w:t>
      </w:r>
      <w:r w:rsidRPr="002D1862">
        <w:rPr>
          <w:sz w:val="28"/>
          <w:szCs w:val="28"/>
        </w:rPr>
        <w:t>редседатели судебных коллегий местных судов и Верховного Суда.</w:t>
      </w:r>
    </w:p>
    <w:p w:rsidR="008D7D5E" w:rsidRDefault="005D1A4F" w:rsidP="00A7631D">
      <w:pPr>
        <w:tabs>
          <w:tab w:val="left" w:pos="851"/>
        </w:tabs>
        <w:spacing w:line="0" w:lineRule="atLeast"/>
        <w:ind w:firstLine="851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Орган судейского сообщества – Центральный совет Союза судей</w:t>
      </w:r>
      <w:r w:rsidR="003B6541" w:rsidRPr="002D1862">
        <w:rPr>
          <w:sz w:val="28"/>
          <w:szCs w:val="28"/>
        </w:rPr>
        <w:t xml:space="preserve"> Республики Казахстан</w:t>
      </w:r>
      <w:r w:rsidRPr="002D1862">
        <w:rPr>
          <w:sz w:val="28"/>
          <w:szCs w:val="28"/>
        </w:rPr>
        <w:t xml:space="preserve">, советы областных и приравненных к ним филиалов </w:t>
      </w:r>
      <w:r w:rsidRPr="00A575FC">
        <w:rPr>
          <w:sz w:val="28"/>
          <w:szCs w:val="28"/>
        </w:rPr>
        <w:t>Союза судей</w:t>
      </w:r>
      <w:r w:rsidR="008D7D5E">
        <w:rPr>
          <w:sz w:val="28"/>
          <w:szCs w:val="28"/>
        </w:rPr>
        <w:t>.</w:t>
      </w:r>
    </w:p>
    <w:p w:rsidR="00E32110" w:rsidRPr="002D1862" w:rsidRDefault="00E32110" w:rsidP="00A7631D">
      <w:pPr>
        <w:tabs>
          <w:tab w:val="left" w:pos="851"/>
        </w:tabs>
        <w:spacing w:line="0" w:lineRule="atLeast"/>
        <w:ind w:firstLine="851"/>
        <w:jc w:val="both"/>
        <w:rPr>
          <w:sz w:val="28"/>
          <w:szCs w:val="28"/>
        </w:rPr>
      </w:pPr>
      <w:r w:rsidRPr="00A575FC">
        <w:rPr>
          <w:sz w:val="28"/>
          <w:szCs w:val="28"/>
        </w:rPr>
        <w:t>Уполн</w:t>
      </w:r>
      <w:r w:rsidR="006844D1" w:rsidRPr="00A575FC">
        <w:rPr>
          <w:sz w:val="28"/>
          <w:szCs w:val="28"/>
        </w:rPr>
        <w:t>омо</w:t>
      </w:r>
      <w:r w:rsidRPr="00A575FC">
        <w:rPr>
          <w:sz w:val="28"/>
          <w:szCs w:val="28"/>
        </w:rPr>
        <w:t>че</w:t>
      </w:r>
      <w:r w:rsidR="003D44B5" w:rsidRPr="00A575FC">
        <w:rPr>
          <w:sz w:val="28"/>
          <w:szCs w:val="28"/>
        </w:rPr>
        <w:t>нный</w:t>
      </w:r>
      <w:r w:rsidR="003D44B5" w:rsidRPr="002D1862">
        <w:rPr>
          <w:sz w:val="28"/>
          <w:szCs w:val="28"/>
        </w:rPr>
        <w:t xml:space="preserve"> орган судейского сообщества</w:t>
      </w:r>
      <w:r w:rsidRPr="002D1862">
        <w:rPr>
          <w:sz w:val="28"/>
          <w:szCs w:val="28"/>
        </w:rPr>
        <w:t xml:space="preserve"> – комиссии по судейской этике </w:t>
      </w:r>
      <w:proofErr w:type="gramStart"/>
      <w:r w:rsidRPr="002D1862">
        <w:rPr>
          <w:sz w:val="28"/>
          <w:szCs w:val="28"/>
        </w:rPr>
        <w:t>при</w:t>
      </w:r>
      <w:proofErr w:type="gramEnd"/>
      <w:r w:rsidRPr="002D1862">
        <w:rPr>
          <w:sz w:val="28"/>
          <w:szCs w:val="28"/>
        </w:rPr>
        <w:t xml:space="preserve"> областных и приравненных к ним филиалов Союза судей.</w:t>
      </w:r>
    </w:p>
    <w:p w:rsidR="00E32110" w:rsidRPr="002D1862" w:rsidRDefault="00E32110" w:rsidP="00A7631D">
      <w:pPr>
        <w:spacing w:line="0" w:lineRule="atLeast"/>
        <w:ind w:firstLine="851"/>
        <w:jc w:val="both"/>
        <w:rPr>
          <w:sz w:val="28"/>
          <w:szCs w:val="28"/>
        </w:rPr>
      </w:pPr>
      <w:proofErr w:type="gramStart"/>
      <w:r w:rsidRPr="002D1862">
        <w:rPr>
          <w:sz w:val="28"/>
          <w:szCs w:val="28"/>
        </w:rPr>
        <w:t>Близкие родственники судьи – супруг (супруга), дети, в том числе усыновленные, родные братья и</w:t>
      </w:r>
      <w:r w:rsidR="006844D1" w:rsidRPr="002D1862">
        <w:rPr>
          <w:sz w:val="28"/>
          <w:szCs w:val="28"/>
        </w:rPr>
        <w:t xml:space="preserve"> сестры, деду</w:t>
      </w:r>
      <w:r w:rsidRPr="002D1862">
        <w:rPr>
          <w:sz w:val="28"/>
          <w:szCs w:val="28"/>
        </w:rPr>
        <w:t>шки, бабушки, внуки (внучки).</w:t>
      </w:r>
      <w:proofErr w:type="gramEnd"/>
    </w:p>
    <w:p w:rsidR="00E32110" w:rsidRPr="002D1862" w:rsidRDefault="00E32110" w:rsidP="00A7631D">
      <w:pPr>
        <w:spacing w:line="0" w:lineRule="atLeast"/>
        <w:ind w:firstLine="851"/>
        <w:jc w:val="both"/>
        <w:rPr>
          <w:sz w:val="28"/>
          <w:szCs w:val="28"/>
        </w:rPr>
      </w:pPr>
      <w:r w:rsidRPr="002D1862">
        <w:rPr>
          <w:sz w:val="28"/>
          <w:szCs w:val="28"/>
        </w:rPr>
        <w:t xml:space="preserve">Супруга (супруг) судьи – </w:t>
      </w:r>
      <w:proofErr w:type="gramStart"/>
      <w:r w:rsidRPr="002D1862">
        <w:rPr>
          <w:sz w:val="28"/>
          <w:szCs w:val="28"/>
        </w:rPr>
        <w:t>лицо</w:t>
      </w:r>
      <w:proofErr w:type="gramEnd"/>
      <w:r w:rsidRPr="002D1862">
        <w:rPr>
          <w:sz w:val="28"/>
          <w:szCs w:val="28"/>
        </w:rPr>
        <w:t xml:space="preserve"> состоящее в зарегистр</w:t>
      </w:r>
      <w:r w:rsidR="006844D1" w:rsidRPr="002D1862">
        <w:rPr>
          <w:sz w:val="28"/>
          <w:szCs w:val="28"/>
        </w:rPr>
        <w:t>ир</w:t>
      </w:r>
      <w:r w:rsidRPr="002D1862">
        <w:rPr>
          <w:sz w:val="28"/>
          <w:szCs w:val="28"/>
        </w:rPr>
        <w:t>ованным браке с суд</w:t>
      </w:r>
      <w:r w:rsidR="00C71A1D" w:rsidRPr="002D1862">
        <w:rPr>
          <w:sz w:val="28"/>
          <w:szCs w:val="28"/>
        </w:rPr>
        <w:t>ь</w:t>
      </w:r>
      <w:r w:rsidRPr="002D1862">
        <w:rPr>
          <w:sz w:val="28"/>
          <w:szCs w:val="28"/>
        </w:rPr>
        <w:t>ей.</w:t>
      </w:r>
    </w:p>
    <w:p w:rsidR="00E32110" w:rsidRPr="002D1862" w:rsidRDefault="00E32110" w:rsidP="00A7631D">
      <w:pPr>
        <w:spacing w:line="0" w:lineRule="atLeast"/>
        <w:ind w:firstLine="851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Член семьи судьи – супруг (супруга), род</w:t>
      </w:r>
      <w:r w:rsidR="00C71A1D" w:rsidRPr="002D1862">
        <w:rPr>
          <w:sz w:val="28"/>
          <w:szCs w:val="28"/>
        </w:rPr>
        <w:t>ители</w:t>
      </w:r>
      <w:r w:rsidR="00C71A1D" w:rsidRPr="00A575FC">
        <w:rPr>
          <w:sz w:val="28"/>
          <w:szCs w:val="28"/>
        </w:rPr>
        <w:t>, дети</w:t>
      </w:r>
      <w:r w:rsidR="007F6AD4" w:rsidRPr="00A575FC">
        <w:rPr>
          <w:sz w:val="28"/>
          <w:szCs w:val="28"/>
        </w:rPr>
        <w:t>,</w:t>
      </w:r>
      <w:r w:rsidR="00C71A1D" w:rsidRPr="00A575FC">
        <w:rPr>
          <w:sz w:val="28"/>
          <w:szCs w:val="28"/>
        </w:rPr>
        <w:t xml:space="preserve"> любой другой</w:t>
      </w:r>
      <w:r w:rsidR="00C71A1D" w:rsidRPr="002D1862">
        <w:rPr>
          <w:sz w:val="28"/>
          <w:szCs w:val="28"/>
        </w:rPr>
        <w:t xml:space="preserve"> близкий</w:t>
      </w:r>
      <w:r w:rsidRPr="002D1862">
        <w:rPr>
          <w:sz w:val="28"/>
          <w:szCs w:val="28"/>
        </w:rPr>
        <w:t xml:space="preserve"> родственник, проживающие совместно с суд</w:t>
      </w:r>
      <w:r w:rsidR="00C71A1D" w:rsidRPr="002D1862">
        <w:rPr>
          <w:sz w:val="28"/>
          <w:szCs w:val="28"/>
        </w:rPr>
        <w:t>ь</w:t>
      </w:r>
      <w:r w:rsidRPr="002D1862">
        <w:rPr>
          <w:sz w:val="28"/>
          <w:szCs w:val="28"/>
        </w:rPr>
        <w:t xml:space="preserve">ей. </w:t>
      </w:r>
    </w:p>
    <w:p w:rsidR="00E32110" w:rsidRDefault="00E32110" w:rsidP="00447F04">
      <w:pPr>
        <w:spacing w:line="0" w:lineRule="atLeast"/>
        <w:jc w:val="both"/>
        <w:rPr>
          <w:sz w:val="28"/>
          <w:szCs w:val="28"/>
        </w:rPr>
      </w:pPr>
    </w:p>
    <w:p w:rsidR="008D7D5E" w:rsidRDefault="008D7D5E" w:rsidP="00447F04">
      <w:pPr>
        <w:spacing w:line="0" w:lineRule="atLeast"/>
        <w:jc w:val="both"/>
        <w:rPr>
          <w:sz w:val="28"/>
          <w:szCs w:val="28"/>
        </w:rPr>
      </w:pPr>
    </w:p>
    <w:p w:rsidR="0011185C" w:rsidRPr="002D1862" w:rsidRDefault="0011185C" w:rsidP="00447F04">
      <w:pPr>
        <w:spacing w:line="0" w:lineRule="atLeast"/>
        <w:jc w:val="both"/>
        <w:rPr>
          <w:sz w:val="28"/>
          <w:szCs w:val="28"/>
        </w:rPr>
      </w:pPr>
    </w:p>
    <w:p w:rsidR="00E32110" w:rsidRPr="002D1862" w:rsidRDefault="00E32110" w:rsidP="00496097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2D1862">
        <w:rPr>
          <w:b/>
          <w:sz w:val="28"/>
          <w:szCs w:val="28"/>
          <w:u w:val="single"/>
        </w:rPr>
        <w:t xml:space="preserve">Глава </w:t>
      </w:r>
      <w:r w:rsidRPr="002D1862">
        <w:rPr>
          <w:b/>
          <w:sz w:val="28"/>
          <w:szCs w:val="28"/>
          <w:u w:val="single"/>
          <w:lang w:val="en-US"/>
        </w:rPr>
        <w:t>II</w:t>
      </w:r>
      <w:r w:rsidR="003D44B5" w:rsidRPr="002D1862">
        <w:rPr>
          <w:b/>
          <w:sz w:val="28"/>
          <w:szCs w:val="28"/>
          <w:u w:val="single"/>
        </w:rPr>
        <w:t>.  Этические принципы поведения</w:t>
      </w:r>
      <w:r w:rsidRPr="002D1862">
        <w:rPr>
          <w:b/>
          <w:sz w:val="28"/>
          <w:szCs w:val="28"/>
          <w:u w:val="single"/>
        </w:rPr>
        <w:t xml:space="preserve"> судьи</w:t>
      </w:r>
    </w:p>
    <w:p w:rsidR="00E32110" w:rsidRPr="002D1862" w:rsidRDefault="00E32110" w:rsidP="00447F04">
      <w:pPr>
        <w:spacing w:line="0" w:lineRule="atLeast"/>
        <w:jc w:val="both"/>
        <w:rPr>
          <w:sz w:val="28"/>
          <w:szCs w:val="28"/>
        </w:rPr>
      </w:pPr>
    </w:p>
    <w:p w:rsidR="00E32110" w:rsidRPr="002D1862" w:rsidRDefault="00E32110" w:rsidP="00447F0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9.</w:t>
      </w:r>
      <w:r w:rsidRPr="002D1862">
        <w:rPr>
          <w:sz w:val="28"/>
          <w:szCs w:val="28"/>
        </w:rPr>
        <w:t xml:space="preserve"> Принцип независимости судей и подчинение их только закону.</w:t>
      </w:r>
    </w:p>
    <w:p w:rsidR="00E32110" w:rsidRPr="002D1862" w:rsidRDefault="00E32110" w:rsidP="00A7631D">
      <w:pPr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Судья должен отстаивать и претворять в жизнь принцип независимости судов</w:t>
      </w:r>
      <w:r w:rsidR="003D44B5" w:rsidRPr="002D1862">
        <w:rPr>
          <w:sz w:val="28"/>
          <w:szCs w:val="28"/>
        </w:rPr>
        <w:t>,</w:t>
      </w:r>
      <w:r w:rsidR="00B8222D" w:rsidRPr="002D1862">
        <w:rPr>
          <w:sz w:val="28"/>
          <w:szCs w:val="28"/>
        </w:rPr>
        <w:t xml:space="preserve"> как основ</w:t>
      </w:r>
      <w:r w:rsidR="003B2B21">
        <w:rPr>
          <w:sz w:val="28"/>
          <w:szCs w:val="28"/>
        </w:rPr>
        <w:t>у</w:t>
      </w:r>
      <w:r w:rsidRPr="002D1862">
        <w:rPr>
          <w:sz w:val="28"/>
          <w:szCs w:val="28"/>
        </w:rPr>
        <w:t xml:space="preserve"> гарантии законного и справедливого разрешения дела в суде.</w:t>
      </w:r>
    </w:p>
    <w:p w:rsidR="00D0774C" w:rsidRPr="002D1862" w:rsidRDefault="00E32110" w:rsidP="00A7631D">
      <w:pPr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 xml:space="preserve">Судья </w:t>
      </w:r>
      <w:r w:rsidR="00C71A1D" w:rsidRPr="002D1862">
        <w:rPr>
          <w:sz w:val="28"/>
          <w:szCs w:val="28"/>
        </w:rPr>
        <w:t>должен ос</w:t>
      </w:r>
      <w:r w:rsidRPr="002D1862">
        <w:rPr>
          <w:sz w:val="28"/>
          <w:szCs w:val="28"/>
        </w:rPr>
        <w:t>уществлять свою профессиональную деятельность по отправлению правосудия, руководств</w:t>
      </w:r>
      <w:r w:rsidR="00C71A1D" w:rsidRPr="002D1862">
        <w:rPr>
          <w:sz w:val="28"/>
          <w:szCs w:val="28"/>
        </w:rPr>
        <w:t>уясь исключительно дока</w:t>
      </w:r>
      <w:r w:rsidR="00D0774C" w:rsidRPr="002D1862">
        <w:rPr>
          <w:sz w:val="28"/>
          <w:szCs w:val="28"/>
        </w:rPr>
        <w:t>зательствами и данными, проверенными в судебном заседании, противостоять давлению, угрозам, прямым и косвенным вмешательствам, исходящих от граждан и организации, должностных лиц, государственных органов, средств массовой информации.</w:t>
      </w:r>
    </w:p>
    <w:p w:rsidR="00D0774C" w:rsidRPr="00A575FC" w:rsidRDefault="00D0774C" w:rsidP="00A7631D">
      <w:pPr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A575FC">
        <w:rPr>
          <w:sz w:val="28"/>
          <w:szCs w:val="28"/>
        </w:rPr>
        <w:t>Публичное обсуждение де</w:t>
      </w:r>
      <w:r w:rsidR="00C71A1D" w:rsidRPr="00A575FC">
        <w:rPr>
          <w:sz w:val="28"/>
          <w:szCs w:val="28"/>
        </w:rPr>
        <w:t>ятельности судьи, критические выс</w:t>
      </w:r>
      <w:r w:rsidRPr="00A575FC">
        <w:rPr>
          <w:sz w:val="28"/>
          <w:szCs w:val="28"/>
        </w:rPr>
        <w:t>ка</w:t>
      </w:r>
      <w:r w:rsidR="00C71A1D" w:rsidRPr="00A575FC">
        <w:rPr>
          <w:sz w:val="28"/>
          <w:szCs w:val="28"/>
        </w:rPr>
        <w:t>зывани</w:t>
      </w:r>
      <w:r w:rsidR="007F6AD4" w:rsidRPr="00A575FC">
        <w:rPr>
          <w:sz w:val="28"/>
          <w:szCs w:val="28"/>
        </w:rPr>
        <w:t>я</w:t>
      </w:r>
      <w:r w:rsidR="00C71A1D" w:rsidRPr="00A575FC">
        <w:rPr>
          <w:sz w:val="28"/>
          <w:szCs w:val="28"/>
        </w:rPr>
        <w:t xml:space="preserve"> в его ад</w:t>
      </w:r>
      <w:r w:rsidRPr="00A575FC">
        <w:rPr>
          <w:sz w:val="28"/>
          <w:szCs w:val="28"/>
        </w:rPr>
        <w:t>рес, от кого бы они н</w:t>
      </w:r>
      <w:r w:rsidR="007F6AD4" w:rsidRPr="00A575FC">
        <w:rPr>
          <w:sz w:val="28"/>
          <w:szCs w:val="28"/>
        </w:rPr>
        <w:t>и</w:t>
      </w:r>
      <w:r w:rsidRPr="00A575FC">
        <w:rPr>
          <w:sz w:val="28"/>
          <w:szCs w:val="28"/>
        </w:rPr>
        <w:t xml:space="preserve"> исходили, не должны влиять на законность и обоснованн</w:t>
      </w:r>
      <w:r w:rsidR="00C71A1D" w:rsidRPr="00A575FC">
        <w:rPr>
          <w:sz w:val="28"/>
          <w:szCs w:val="28"/>
        </w:rPr>
        <w:t>о</w:t>
      </w:r>
      <w:r w:rsidRPr="00A575FC">
        <w:rPr>
          <w:sz w:val="28"/>
          <w:szCs w:val="28"/>
        </w:rPr>
        <w:t>сть судебного акта по рассматриваемому им делу.</w:t>
      </w:r>
    </w:p>
    <w:p w:rsidR="00134B34" w:rsidRPr="00A575FC" w:rsidRDefault="003D44B5" w:rsidP="00A7631D">
      <w:pPr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A575FC">
        <w:rPr>
          <w:sz w:val="28"/>
          <w:szCs w:val="28"/>
        </w:rPr>
        <w:t>О фактах незаконного вмешательства</w:t>
      </w:r>
      <w:r w:rsidR="00D0774C" w:rsidRPr="00A575FC">
        <w:rPr>
          <w:sz w:val="28"/>
          <w:szCs w:val="28"/>
        </w:rPr>
        <w:t xml:space="preserve"> в судебную деятельность, прямого или косвенного давления с цел</w:t>
      </w:r>
      <w:r w:rsidR="00E27211" w:rsidRPr="00A575FC">
        <w:rPr>
          <w:sz w:val="28"/>
          <w:szCs w:val="28"/>
        </w:rPr>
        <w:t xml:space="preserve">ью повлиять на выносимое </w:t>
      </w:r>
      <w:r w:rsidR="005D1A4F" w:rsidRPr="00A575FC">
        <w:rPr>
          <w:sz w:val="28"/>
          <w:szCs w:val="28"/>
        </w:rPr>
        <w:t xml:space="preserve">им </w:t>
      </w:r>
      <w:r w:rsidR="00E27211" w:rsidRPr="00A575FC">
        <w:rPr>
          <w:sz w:val="28"/>
          <w:szCs w:val="28"/>
        </w:rPr>
        <w:t>решение</w:t>
      </w:r>
      <w:r w:rsidR="00E37F33" w:rsidRPr="00A575FC">
        <w:rPr>
          <w:sz w:val="28"/>
          <w:szCs w:val="28"/>
        </w:rPr>
        <w:t>,</w:t>
      </w:r>
      <w:r w:rsidR="00E27211" w:rsidRPr="00A575FC">
        <w:rPr>
          <w:sz w:val="28"/>
          <w:szCs w:val="28"/>
        </w:rPr>
        <w:t xml:space="preserve"> с</w:t>
      </w:r>
      <w:r w:rsidR="00D0774C" w:rsidRPr="00A575FC">
        <w:rPr>
          <w:sz w:val="28"/>
          <w:szCs w:val="28"/>
        </w:rPr>
        <w:t>удья должен поставить в изве</w:t>
      </w:r>
      <w:r w:rsidR="00C71A1D" w:rsidRPr="00A575FC">
        <w:rPr>
          <w:sz w:val="28"/>
          <w:szCs w:val="28"/>
        </w:rPr>
        <w:t>стность председателя вы</w:t>
      </w:r>
      <w:r w:rsidR="00D0774C" w:rsidRPr="00A575FC">
        <w:rPr>
          <w:sz w:val="28"/>
          <w:szCs w:val="28"/>
        </w:rPr>
        <w:t>шестоящего су</w:t>
      </w:r>
      <w:r w:rsidR="00E37F33" w:rsidRPr="00A575FC">
        <w:rPr>
          <w:sz w:val="28"/>
          <w:szCs w:val="28"/>
        </w:rPr>
        <w:t>да, органы судейского сообществ</w:t>
      </w:r>
      <w:r w:rsidR="00E37F33" w:rsidRPr="00A575FC">
        <w:rPr>
          <w:sz w:val="28"/>
          <w:szCs w:val="28"/>
          <w:lang w:val="kk-KZ"/>
        </w:rPr>
        <w:t>а</w:t>
      </w:r>
      <w:r w:rsidR="00D0774C" w:rsidRPr="00A575FC">
        <w:rPr>
          <w:sz w:val="28"/>
          <w:szCs w:val="28"/>
        </w:rPr>
        <w:t xml:space="preserve">, либо органы прокуратуры. </w:t>
      </w:r>
    </w:p>
    <w:p w:rsidR="00D0774C" w:rsidRPr="002D1862" w:rsidRDefault="00D0774C" w:rsidP="00A7631D">
      <w:pPr>
        <w:numPr>
          <w:ilvl w:val="0"/>
          <w:numId w:val="1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A575FC">
        <w:rPr>
          <w:sz w:val="28"/>
          <w:szCs w:val="28"/>
        </w:rPr>
        <w:t>Должностные лица судебной системы, наделенные организационными полномочиями, вправе устраивать публичное обсуждение наруш</w:t>
      </w:r>
      <w:r w:rsidRPr="002D1862">
        <w:rPr>
          <w:sz w:val="28"/>
          <w:szCs w:val="28"/>
        </w:rPr>
        <w:t>ений законности судьей лишь в том случае, если данный факт будет установлен вступ</w:t>
      </w:r>
      <w:r w:rsidR="00C71A1D" w:rsidRPr="002D1862">
        <w:rPr>
          <w:sz w:val="28"/>
          <w:szCs w:val="28"/>
        </w:rPr>
        <w:t>ив</w:t>
      </w:r>
      <w:r w:rsidRPr="002D1862">
        <w:rPr>
          <w:sz w:val="28"/>
          <w:szCs w:val="28"/>
        </w:rPr>
        <w:t>шим в законную силу судебным актом</w:t>
      </w:r>
      <w:r w:rsidR="00962CA5">
        <w:rPr>
          <w:sz w:val="28"/>
          <w:szCs w:val="28"/>
        </w:rPr>
        <w:t xml:space="preserve">. </w:t>
      </w:r>
      <w:r w:rsidR="0000139E" w:rsidRPr="0011185C">
        <w:rPr>
          <w:sz w:val="28"/>
          <w:szCs w:val="28"/>
        </w:rPr>
        <w:t>Исключение</w:t>
      </w:r>
      <w:r w:rsidR="003B2B21" w:rsidRPr="0011185C">
        <w:rPr>
          <w:sz w:val="28"/>
          <w:szCs w:val="28"/>
        </w:rPr>
        <w:t xml:space="preserve"> составляет обсуждение судебной практики в учебных целях.</w:t>
      </w:r>
    </w:p>
    <w:p w:rsidR="00DB1D34" w:rsidRPr="002D1862" w:rsidRDefault="00DB1D34" w:rsidP="00DB1D34">
      <w:pPr>
        <w:spacing w:line="0" w:lineRule="atLeast"/>
        <w:jc w:val="both"/>
        <w:rPr>
          <w:sz w:val="16"/>
          <w:szCs w:val="16"/>
        </w:rPr>
      </w:pPr>
    </w:p>
    <w:p w:rsidR="00E27211" w:rsidRPr="002D1862" w:rsidRDefault="00D0774C" w:rsidP="00DB1D3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10.</w:t>
      </w:r>
      <w:r w:rsidR="007F6AD4">
        <w:rPr>
          <w:b/>
          <w:i/>
          <w:sz w:val="28"/>
          <w:szCs w:val="28"/>
        </w:rPr>
        <w:t xml:space="preserve"> </w:t>
      </w:r>
      <w:r w:rsidR="006F7FA6" w:rsidRPr="002D1862">
        <w:rPr>
          <w:sz w:val="28"/>
          <w:szCs w:val="28"/>
        </w:rPr>
        <w:t>Принцип равенства перед судом и законом.</w:t>
      </w:r>
    </w:p>
    <w:p w:rsidR="00FE1C6E" w:rsidRPr="002D1862" w:rsidRDefault="006F7FA6" w:rsidP="00A7631D">
      <w:pPr>
        <w:numPr>
          <w:ilvl w:val="0"/>
          <w:numId w:val="2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Судья при исполнении своих обязанностей по отправлению правосудия дол</w:t>
      </w:r>
      <w:r w:rsidR="00E27211" w:rsidRPr="002D1862">
        <w:rPr>
          <w:sz w:val="28"/>
          <w:szCs w:val="28"/>
        </w:rPr>
        <w:t>жен обеспечить принцип равенства</w:t>
      </w:r>
      <w:r w:rsidRPr="002D1862">
        <w:rPr>
          <w:sz w:val="28"/>
          <w:szCs w:val="28"/>
        </w:rPr>
        <w:t xml:space="preserve"> всех перед судом и законом, с одинаковым вниманием относиться к</w:t>
      </w:r>
      <w:r w:rsidR="00E27211" w:rsidRPr="002D1862">
        <w:rPr>
          <w:sz w:val="28"/>
          <w:szCs w:val="28"/>
        </w:rPr>
        <w:t>о всем участника</w:t>
      </w:r>
      <w:r w:rsidR="00FE1C6E" w:rsidRPr="002D1862">
        <w:rPr>
          <w:sz w:val="28"/>
          <w:szCs w:val="28"/>
        </w:rPr>
        <w:t>м процесса, независим</w:t>
      </w:r>
      <w:r w:rsidR="00E27211" w:rsidRPr="002D1862">
        <w:rPr>
          <w:sz w:val="28"/>
          <w:szCs w:val="28"/>
        </w:rPr>
        <w:t xml:space="preserve">о от </w:t>
      </w:r>
      <w:r w:rsidR="00FE1C6E" w:rsidRPr="002D1862">
        <w:rPr>
          <w:sz w:val="28"/>
          <w:szCs w:val="28"/>
        </w:rPr>
        <w:t>их пола, расы</w:t>
      </w:r>
      <w:r w:rsidR="00E27211" w:rsidRPr="002D1862">
        <w:rPr>
          <w:sz w:val="28"/>
          <w:szCs w:val="28"/>
        </w:rPr>
        <w:t>,</w:t>
      </w:r>
      <w:r w:rsidR="00FE1C6E" w:rsidRPr="002D1862">
        <w:rPr>
          <w:sz w:val="28"/>
          <w:szCs w:val="28"/>
        </w:rPr>
        <w:t xml:space="preserve"> национальности, имущественного и социального положения, вероисповедания, принадлежности к общественным объединениям.</w:t>
      </w:r>
    </w:p>
    <w:p w:rsidR="00F85DE2" w:rsidRPr="002D1862" w:rsidRDefault="00FE1C6E" w:rsidP="00A7631D">
      <w:pPr>
        <w:numPr>
          <w:ilvl w:val="0"/>
          <w:numId w:val="2"/>
        </w:numPr>
        <w:spacing w:line="0" w:lineRule="atLeast"/>
        <w:ind w:left="0" w:firstLine="0"/>
        <w:jc w:val="both"/>
        <w:rPr>
          <w:sz w:val="28"/>
          <w:szCs w:val="28"/>
        </w:rPr>
      </w:pPr>
      <w:proofErr w:type="gramStart"/>
      <w:r w:rsidRPr="002D1862">
        <w:rPr>
          <w:sz w:val="28"/>
          <w:szCs w:val="28"/>
        </w:rPr>
        <w:t>Судья должен отправлять свои профессиональные обязанности без какого-либо предпочтения одной из сторон, скрытой или видимой предвзятости, дискриминации, создавать не</w:t>
      </w:r>
      <w:r w:rsidR="00B71959" w:rsidRPr="002D1862">
        <w:rPr>
          <w:sz w:val="28"/>
          <w:szCs w:val="28"/>
        </w:rPr>
        <w:t>обходимые условия для исполнения</w:t>
      </w:r>
      <w:r w:rsidRPr="002D1862">
        <w:rPr>
          <w:sz w:val="28"/>
          <w:szCs w:val="28"/>
        </w:rPr>
        <w:t xml:space="preserve"> сторонами своих процессуальных обязанностей, </w:t>
      </w:r>
      <w:r w:rsidR="00F85DE2" w:rsidRPr="002D1862">
        <w:rPr>
          <w:sz w:val="28"/>
          <w:szCs w:val="28"/>
        </w:rPr>
        <w:t xml:space="preserve">стремиться к примирению сторон в </w:t>
      </w:r>
      <w:r w:rsidR="00962CA5">
        <w:rPr>
          <w:sz w:val="28"/>
          <w:szCs w:val="28"/>
        </w:rPr>
        <w:t>судебном</w:t>
      </w:r>
      <w:r w:rsidR="00F85DE2" w:rsidRPr="002D1862">
        <w:rPr>
          <w:sz w:val="28"/>
          <w:szCs w:val="28"/>
        </w:rPr>
        <w:t xml:space="preserve"> процессе, не допускать конфликтных ситуаций </w:t>
      </w:r>
      <w:r w:rsidR="00962CA5">
        <w:rPr>
          <w:sz w:val="28"/>
          <w:szCs w:val="28"/>
        </w:rPr>
        <w:t>при рассмотрении дело</w:t>
      </w:r>
      <w:r w:rsidR="00F85DE2" w:rsidRPr="002D1862">
        <w:rPr>
          <w:sz w:val="28"/>
          <w:szCs w:val="28"/>
        </w:rPr>
        <w:t xml:space="preserve">, пресекать факты недобросовестного использования сторонами своих процессуальных прав, в том числе по </w:t>
      </w:r>
      <w:r w:rsidR="008F7C7C" w:rsidRPr="002D1862">
        <w:rPr>
          <w:sz w:val="28"/>
          <w:szCs w:val="28"/>
        </w:rPr>
        <w:t>затягиванию</w:t>
      </w:r>
      <w:r w:rsidR="00F85DE2" w:rsidRPr="002D1862">
        <w:rPr>
          <w:sz w:val="28"/>
          <w:szCs w:val="28"/>
        </w:rPr>
        <w:t xml:space="preserve"> судебного процесса.</w:t>
      </w:r>
      <w:proofErr w:type="gramEnd"/>
    </w:p>
    <w:p w:rsidR="00E27211" w:rsidRPr="002D1862" w:rsidRDefault="00E27211" w:rsidP="00E27211">
      <w:pPr>
        <w:spacing w:line="0" w:lineRule="atLeast"/>
        <w:jc w:val="both"/>
        <w:rPr>
          <w:sz w:val="16"/>
          <w:szCs w:val="16"/>
        </w:rPr>
      </w:pPr>
    </w:p>
    <w:p w:rsidR="00F85DE2" w:rsidRPr="002D1862" w:rsidRDefault="00F85DE2" w:rsidP="00A7631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11.</w:t>
      </w:r>
      <w:r w:rsidRPr="002D1862">
        <w:rPr>
          <w:sz w:val="28"/>
          <w:szCs w:val="28"/>
        </w:rPr>
        <w:t xml:space="preserve"> Принцип честности и неподкупности</w:t>
      </w:r>
      <w:r w:rsidR="00E27211" w:rsidRPr="002D1862">
        <w:rPr>
          <w:sz w:val="28"/>
          <w:szCs w:val="28"/>
        </w:rPr>
        <w:t>.</w:t>
      </w:r>
    </w:p>
    <w:p w:rsidR="00F85DE2" w:rsidRPr="002D1862" w:rsidRDefault="00F85DE2" w:rsidP="00A7631D">
      <w:pPr>
        <w:numPr>
          <w:ilvl w:val="0"/>
          <w:numId w:val="3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Соблюдение судьей правил судопроизводства и поведение судьи в ходе судебного заседания и вне его должны создавать и поддерживать уверен</w:t>
      </w:r>
      <w:r w:rsidR="00E27211" w:rsidRPr="002D1862">
        <w:rPr>
          <w:sz w:val="28"/>
          <w:szCs w:val="28"/>
        </w:rPr>
        <w:t>ность общества в честности и не</w:t>
      </w:r>
      <w:r w:rsidRPr="002D1862">
        <w:rPr>
          <w:sz w:val="28"/>
          <w:szCs w:val="28"/>
        </w:rPr>
        <w:t xml:space="preserve">подкупности судебных органов. </w:t>
      </w:r>
    </w:p>
    <w:p w:rsidR="00F85DE2" w:rsidRPr="002D1862" w:rsidRDefault="00F85DE2" w:rsidP="00A7631D">
      <w:pPr>
        <w:numPr>
          <w:ilvl w:val="0"/>
          <w:numId w:val="3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О попытках подкупа представителей правосудия, участников п</w:t>
      </w:r>
      <w:r w:rsidR="00B71959" w:rsidRPr="002D1862">
        <w:rPr>
          <w:sz w:val="28"/>
          <w:szCs w:val="28"/>
        </w:rPr>
        <w:t>роцесса, ставших известным</w:t>
      </w:r>
      <w:r w:rsidRPr="002D1862">
        <w:rPr>
          <w:sz w:val="28"/>
          <w:szCs w:val="28"/>
        </w:rPr>
        <w:t xml:space="preserve"> в ходе рассмотрения дела, судья должен поставить в известность председателя суда и правоохранительные органы.</w:t>
      </w:r>
    </w:p>
    <w:p w:rsidR="007D5835" w:rsidRPr="002D1862" w:rsidRDefault="00F85DE2" w:rsidP="00A7631D">
      <w:pPr>
        <w:numPr>
          <w:ilvl w:val="0"/>
          <w:numId w:val="3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 xml:space="preserve">Судья не должен принимать подарки, независимо от их стоимости, от лиц, </w:t>
      </w:r>
      <w:r w:rsidR="007D5835" w:rsidRPr="002D1862">
        <w:rPr>
          <w:sz w:val="28"/>
          <w:szCs w:val="28"/>
        </w:rPr>
        <w:t>участвующих в деле, либо их родственников и близких, прямо или косвенно заинтересованных в исходе дела.</w:t>
      </w:r>
    </w:p>
    <w:p w:rsidR="007D5835" w:rsidRPr="002D1862" w:rsidRDefault="007D5835" w:rsidP="00A7631D">
      <w:pPr>
        <w:numPr>
          <w:ilvl w:val="0"/>
          <w:numId w:val="3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Судья не вправе принимать подарки в связи со своей служебной деятельностью</w:t>
      </w:r>
      <w:r w:rsidR="001D22AD">
        <w:rPr>
          <w:sz w:val="28"/>
          <w:szCs w:val="28"/>
        </w:rPr>
        <w:t xml:space="preserve">, </w:t>
      </w:r>
      <w:r w:rsidR="001D22AD" w:rsidRPr="0011185C">
        <w:rPr>
          <w:sz w:val="28"/>
          <w:szCs w:val="28"/>
        </w:rPr>
        <w:t xml:space="preserve">не </w:t>
      </w:r>
      <w:proofErr w:type="gramStart"/>
      <w:r w:rsidR="001D22AD" w:rsidRPr="0011185C">
        <w:rPr>
          <w:sz w:val="28"/>
          <w:szCs w:val="28"/>
        </w:rPr>
        <w:t>связанную</w:t>
      </w:r>
      <w:proofErr w:type="gramEnd"/>
      <w:r w:rsidR="001D22AD" w:rsidRPr="0011185C">
        <w:rPr>
          <w:sz w:val="28"/>
          <w:szCs w:val="28"/>
        </w:rPr>
        <w:t xml:space="preserve"> с отправлением правосудия,</w:t>
      </w:r>
      <w:r w:rsidR="001D22AD">
        <w:rPr>
          <w:sz w:val="28"/>
          <w:szCs w:val="28"/>
        </w:rPr>
        <w:t xml:space="preserve"> </w:t>
      </w:r>
      <w:r w:rsidRPr="002D1862">
        <w:rPr>
          <w:sz w:val="28"/>
          <w:szCs w:val="28"/>
        </w:rPr>
        <w:t>стоимостью свыше установленных законодательством Республики Казахстан размеров.</w:t>
      </w:r>
    </w:p>
    <w:p w:rsidR="007D5835" w:rsidRPr="002D1862" w:rsidRDefault="00E27211" w:rsidP="00A7631D">
      <w:pPr>
        <w:numPr>
          <w:ilvl w:val="0"/>
          <w:numId w:val="3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>Судья должен свое</w:t>
      </w:r>
      <w:r w:rsidR="007D5835" w:rsidRPr="002D1862">
        <w:rPr>
          <w:sz w:val="28"/>
          <w:szCs w:val="28"/>
        </w:rPr>
        <w:t xml:space="preserve">временно платить налоги и другие обязательные платежи в бюджет,  коммунальные и иные расходы, не допускать неисполнение </w:t>
      </w:r>
      <w:r w:rsidR="005D1A4F" w:rsidRPr="002D1862">
        <w:rPr>
          <w:sz w:val="28"/>
          <w:szCs w:val="28"/>
        </w:rPr>
        <w:t xml:space="preserve">по неуважительным причинам </w:t>
      </w:r>
      <w:r w:rsidR="007D5835" w:rsidRPr="002D1862">
        <w:rPr>
          <w:sz w:val="28"/>
          <w:szCs w:val="28"/>
        </w:rPr>
        <w:t>личных</w:t>
      </w:r>
      <w:r w:rsidRPr="002D1862">
        <w:rPr>
          <w:sz w:val="28"/>
          <w:szCs w:val="28"/>
        </w:rPr>
        <w:t xml:space="preserve"> денежных обязательств, в том</w:t>
      </w:r>
      <w:r w:rsidR="00B8222D" w:rsidRPr="002D1862">
        <w:rPr>
          <w:sz w:val="28"/>
          <w:szCs w:val="28"/>
        </w:rPr>
        <w:t xml:space="preserve"> числе</w:t>
      </w:r>
      <w:r w:rsidRPr="002D1862">
        <w:rPr>
          <w:sz w:val="28"/>
          <w:szCs w:val="28"/>
        </w:rPr>
        <w:t xml:space="preserve"> и по</w:t>
      </w:r>
      <w:r w:rsidR="007D5835" w:rsidRPr="002D1862">
        <w:rPr>
          <w:sz w:val="28"/>
          <w:szCs w:val="28"/>
        </w:rPr>
        <w:t xml:space="preserve"> кредитным договорам, своевременно подавать декларацию о доходах и расходах и правильно отражать в них соответствующие сведения.</w:t>
      </w:r>
    </w:p>
    <w:p w:rsidR="00E27211" w:rsidRPr="002D1862" w:rsidRDefault="00E27211" w:rsidP="00E27211">
      <w:pPr>
        <w:spacing w:line="0" w:lineRule="atLeast"/>
        <w:jc w:val="both"/>
        <w:rPr>
          <w:sz w:val="16"/>
          <w:szCs w:val="16"/>
        </w:rPr>
      </w:pPr>
    </w:p>
    <w:p w:rsidR="007D5835" w:rsidRPr="002D1862" w:rsidRDefault="007D5835" w:rsidP="00A7631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12.</w:t>
      </w:r>
      <w:r w:rsidRPr="002D1862">
        <w:rPr>
          <w:sz w:val="28"/>
          <w:szCs w:val="28"/>
        </w:rPr>
        <w:t xml:space="preserve"> Принцип уважения чести и достоинства личности.</w:t>
      </w:r>
    </w:p>
    <w:p w:rsidR="004E5006" w:rsidRPr="0011185C" w:rsidRDefault="001D22AD" w:rsidP="00A7631D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11185C">
        <w:rPr>
          <w:sz w:val="28"/>
          <w:szCs w:val="28"/>
        </w:rPr>
        <w:t>Судья должен уважать честь и достоинство участников процесса, лиц участвующих в деле, свидетелей, экспертов, специалистов, переводчиков и обязан требовать от них такого же отношения к представителям правосудия.</w:t>
      </w:r>
    </w:p>
    <w:p w:rsidR="00964A2D" w:rsidRPr="002D1862" w:rsidRDefault="004E5006" w:rsidP="00A7631D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 w:rsidRPr="002D1862">
        <w:rPr>
          <w:sz w:val="28"/>
          <w:szCs w:val="28"/>
        </w:rPr>
        <w:t xml:space="preserve">Судья не должен публично разглашать сведения, затрагивающие личную жизнь, семейные и коммерческие тайны, </w:t>
      </w:r>
      <w:r w:rsidR="00E27211" w:rsidRPr="002D1862">
        <w:rPr>
          <w:sz w:val="28"/>
          <w:szCs w:val="28"/>
        </w:rPr>
        <w:t>межличностные и другие отношения</w:t>
      </w:r>
      <w:r w:rsidRPr="002D1862">
        <w:rPr>
          <w:sz w:val="28"/>
          <w:szCs w:val="28"/>
        </w:rPr>
        <w:t xml:space="preserve">, если они стали известны ему в силу своей служебной деятельности.  </w:t>
      </w:r>
    </w:p>
    <w:p w:rsidR="00964A2D" w:rsidRPr="002D1862" w:rsidRDefault="00964A2D" w:rsidP="00964A2D">
      <w:pPr>
        <w:spacing w:line="0" w:lineRule="atLeast"/>
        <w:jc w:val="both"/>
        <w:rPr>
          <w:sz w:val="28"/>
          <w:szCs w:val="28"/>
        </w:rPr>
      </w:pPr>
    </w:p>
    <w:p w:rsidR="00964A2D" w:rsidRPr="002D1862" w:rsidRDefault="00964A2D" w:rsidP="00496097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2D1862">
        <w:rPr>
          <w:b/>
          <w:sz w:val="28"/>
          <w:szCs w:val="28"/>
          <w:u w:val="single"/>
        </w:rPr>
        <w:t xml:space="preserve">Глава </w:t>
      </w:r>
      <w:r w:rsidRPr="002D1862">
        <w:rPr>
          <w:b/>
          <w:sz w:val="28"/>
          <w:szCs w:val="28"/>
          <w:u w:val="single"/>
          <w:lang w:val="en-US"/>
        </w:rPr>
        <w:t>III</w:t>
      </w:r>
      <w:r w:rsidR="00D3388F" w:rsidRPr="002D1862">
        <w:rPr>
          <w:b/>
          <w:sz w:val="28"/>
          <w:szCs w:val="28"/>
          <w:u w:val="single"/>
        </w:rPr>
        <w:t>.</w:t>
      </w:r>
      <w:r w:rsidRPr="002D1862">
        <w:rPr>
          <w:b/>
          <w:sz w:val="28"/>
          <w:szCs w:val="28"/>
          <w:u w:val="single"/>
        </w:rPr>
        <w:t xml:space="preserve"> Этические правил</w:t>
      </w:r>
      <w:r w:rsidR="00EA0105" w:rsidRPr="002D1862">
        <w:rPr>
          <w:b/>
          <w:sz w:val="28"/>
          <w:szCs w:val="28"/>
          <w:u w:val="single"/>
        </w:rPr>
        <w:t>а поведения судьи при исполнении</w:t>
      </w:r>
      <w:r w:rsidRPr="002D1862">
        <w:rPr>
          <w:b/>
          <w:sz w:val="28"/>
          <w:szCs w:val="28"/>
          <w:u w:val="single"/>
        </w:rPr>
        <w:t xml:space="preserve"> профессиональных обязанностей.</w:t>
      </w:r>
    </w:p>
    <w:p w:rsidR="00964A2D" w:rsidRPr="002D1862" w:rsidRDefault="00964A2D" w:rsidP="00964A2D">
      <w:pPr>
        <w:spacing w:line="0" w:lineRule="atLeast"/>
        <w:jc w:val="both"/>
        <w:rPr>
          <w:sz w:val="28"/>
          <w:szCs w:val="28"/>
        </w:rPr>
      </w:pPr>
    </w:p>
    <w:p w:rsidR="00964A2D" w:rsidRPr="002D1862" w:rsidRDefault="00964A2D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13.</w:t>
      </w:r>
      <w:r w:rsidRPr="002D1862">
        <w:rPr>
          <w:sz w:val="28"/>
          <w:szCs w:val="28"/>
        </w:rPr>
        <w:t xml:space="preserve"> Судья должен обеспечить высокую культуру судебного заседания, проводить процессы строго в судейской мантии, в помещениях с государственной символикой</w:t>
      </w:r>
      <w:r w:rsidR="001D22AD">
        <w:rPr>
          <w:sz w:val="28"/>
          <w:szCs w:val="28"/>
        </w:rPr>
        <w:t xml:space="preserve"> </w:t>
      </w:r>
      <w:r w:rsidRPr="002D1862">
        <w:rPr>
          <w:sz w:val="28"/>
          <w:szCs w:val="28"/>
        </w:rPr>
        <w:t>-</w:t>
      </w:r>
      <w:r w:rsidR="001D22AD">
        <w:rPr>
          <w:sz w:val="28"/>
          <w:szCs w:val="28"/>
        </w:rPr>
        <w:t xml:space="preserve"> </w:t>
      </w:r>
      <w:r w:rsidRPr="002D1862">
        <w:rPr>
          <w:sz w:val="28"/>
          <w:szCs w:val="28"/>
        </w:rPr>
        <w:t>гербом и флагом Республики Ка</w:t>
      </w:r>
      <w:r w:rsidR="00B8222D" w:rsidRPr="002D1862">
        <w:rPr>
          <w:sz w:val="28"/>
          <w:szCs w:val="28"/>
        </w:rPr>
        <w:t>захстан, стремиться к тому, что</w:t>
      </w:r>
      <w:r w:rsidR="00EA0105" w:rsidRPr="002D1862">
        <w:rPr>
          <w:sz w:val="28"/>
          <w:szCs w:val="28"/>
        </w:rPr>
        <w:t xml:space="preserve">бы </w:t>
      </w:r>
      <w:r w:rsidRPr="002D1862">
        <w:rPr>
          <w:sz w:val="28"/>
          <w:szCs w:val="28"/>
        </w:rPr>
        <w:t>граждане, вызванные в суд, прониклись глубоким уважением</w:t>
      </w:r>
      <w:r w:rsidR="00EA0105" w:rsidRPr="002D1862">
        <w:rPr>
          <w:sz w:val="28"/>
          <w:szCs w:val="28"/>
        </w:rPr>
        <w:t xml:space="preserve"> к правосудию.</w:t>
      </w:r>
    </w:p>
    <w:p w:rsidR="00DB1D34" w:rsidRPr="002D1862" w:rsidRDefault="00DB1D34" w:rsidP="00964A2D">
      <w:pPr>
        <w:spacing w:line="0" w:lineRule="atLeast"/>
        <w:jc w:val="both"/>
        <w:rPr>
          <w:sz w:val="12"/>
          <w:szCs w:val="12"/>
        </w:rPr>
      </w:pPr>
    </w:p>
    <w:p w:rsidR="00964A2D" w:rsidRPr="002D1862" w:rsidRDefault="00964A2D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14.</w:t>
      </w:r>
      <w:r w:rsidRPr="002D1862">
        <w:rPr>
          <w:sz w:val="28"/>
          <w:szCs w:val="28"/>
        </w:rPr>
        <w:t xml:space="preserve">Судья, председательствующий в судебном заседании, обязан демонстрировать </w:t>
      </w:r>
      <w:r w:rsidR="005D1A4F" w:rsidRPr="002D1862">
        <w:rPr>
          <w:sz w:val="28"/>
          <w:szCs w:val="28"/>
        </w:rPr>
        <w:t>надлежащие</w:t>
      </w:r>
      <w:r w:rsidRPr="002D1862">
        <w:rPr>
          <w:sz w:val="28"/>
          <w:szCs w:val="28"/>
        </w:rPr>
        <w:t xml:space="preserve"> профессиональные знания материального и процессуального </w:t>
      </w:r>
      <w:r w:rsidR="00EA0105" w:rsidRPr="002D1862">
        <w:rPr>
          <w:sz w:val="28"/>
          <w:szCs w:val="28"/>
        </w:rPr>
        <w:t>права, а также судебной практики</w:t>
      </w:r>
      <w:r w:rsidRPr="002D1862">
        <w:rPr>
          <w:sz w:val="28"/>
          <w:szCs w:val="28"/>
        </w:rPr>
        <w:t xml:space="preserve">, не допускать </w:t>
      </w:r>
      <w:r w:rsidR="00D3388F" w:rsidRPr="002D1862">
        <w:rPr>
          <w:sz w:val="28"/>
          <w:szCs w:val="28"/>
        </w:rPr>
        <w:t>переносов судебных заседаний из</w:t>
      </w:r>
      <w:r w:rsidR="00B8222D" w:rsidRPr="002D1862">
        <w:rPr>
          <w:sz w:val="28"/>
          <w:szCs w:val="28"/>
        </w:rPr>
        <w:t>-</w:t>
      </w:r>
      <w:r w:rsidRPr="002D1862">
        <w:rPr>
          <w:sz w:val="28"/>
          <w:szCs w:val="28"/>
        </w:rPr>
        <w:t xml:space="preserve">за </w:t>
      </w:r>
      <w:r w:rsidR="00B8222D" w:rsidRPr="002D1862">
        <w:rPr>
          <w:sz w:val="28"/>
          <w:szCs w:val="28"/>
        </w:rPr>
        <w:t xml:space="preserve">своей </w:t>
      </w:r>
      <w:r w:rsidR="006323FE" w:rsidRPr="00A575FC">
        <w:rPr>
          <w:sz w:val="28"/>
          <w:szCs w:val="28"/>
        </w:rPr>
        <w:t>некомпетентности</w:t>
      </w:r>
      <w:r w:rsidR="00917E06">
        <w:rPr>
          <w:b/>
          <w:sz w:val="28"/>
          <w:szCs w:val="28"/>
        </w:rPr>
        <w:t xml:space="preserve"> </w:t>
      </w:r>
      <w:r w:rsidR="00B71959" w:rsidRPr="002D1862">
        <w:rPr>
          <w:sz w:val="28"/>
          <w:szCs w:val="28"/>
        </w:rPr>
        <w:t xml:space="preserve">или </w:t>
      </w:r>
      <w:r w:rsidRPr="002D1862">
        <w:rPr>
          <w:sz w:val="28"/>
          <w:szCs w:val="28"/>
        </w:rPr>
        <w:t>незнания им материалов дела.</w:t>
      </w:r>
      <w:r w:rsidR="006323FE">
        <w:rPr>
          <w:sz w:val="28"/>
          <w:szCs w:val="28"/>
        </w:rPr>
        <w:t xml:space="preserve"> 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D94F1E" w:rsidRPr="002D1862" w:rsidRDefault="00964A2D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15.</w:t>
      </w:r>
      <w:r w:rsidRPr="002D1862">
        <w:rPr>
          <w:sz w:val="28"/>
          <w:szCs w:val="28"/>
        </w:rPr>
        <w:t xml:space="preserve"> Судья обязан быть лично дисциплинированным</w:t>
      </w:r>
      <w:r w:rsidR="00B71959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судебны</w:t>
      </w:r>
      <w:r w:rsidR="00B71959" w:rsidRPr="002D1862">
        <w:rPr>
          <w:sz w:val="28"/>
          <w:szCs w:val="28"/>
        </w:rPr>
        <w:t>е заседания</w:t>
      </w:r>
      <w:r w:rsidRPr="002D1862">
        <w:rPr>
          <w:sz w:val="28"/>
          <w:szCs w:val="28"/>
        </w:rPr>
        <w:t xml:space="preserve"> открывать в строго назначенное врем</w:t>
      </w:r>
      <w:r w:rsidR="00EA0105" w:rsidRPr="002D1862">
        <w:rPr>
          <w:sz w:val="28"/>
          <w:szCs w:val="28"/>
        </w:rPr>
        <w:t>я, соблюдать график рассмотрения</w:t>
      </w:r>
      <w:r w:rsidRPr="002D1862">
        <w:rPr>
          <w:sz w:val="28"/>
          <w:szCs w:val="28"/>
        </w:rPr>
        <w:t xml:space="preserve"> дел, требоват</w:t>
      </w:r>
      <w:r w:rsidR="00B71959" w:rsidRPr="002D1862">
        <w:rPr>
          <w:sz w:val="28"/>
          <w:szCs w:val="28"/>
        </w:rPr>
        <w:t xml:space="preserve">ь от работников канцелярии </w:t>
      </w:r>
      <w:r w:rsidR="005D1A4F" w:rsidRPr="002D1862">
        <w:rPr>
          <w:sz w:val="28"/>
          <w:szCs w:val="28"/>
        </w:rPr>
        <w:t>на</w:t>
      </w:r>
      <w:r w:rsidR="00B71959" w:rsidRPr="002D1862">
        <w:rPr>
          <w:sz w:val="28"/>
          <w:szCs w:val="28"/>
        </w:rPr>
        <w:t>длежащего</w:t>
      </w:r>
      <w:r w:rsidRPr="002D1862">
        <w:rPr>
          <w:sz w:val="28"/>
          <w:szCs w:val="28"/>
        </w:rPr>
        <w:t xml:space="preserve"> исполнения обязанностей по вызову в суд лиц, участвующих в деле, свидетелей, экспертов, переводчиков, не допускать </w:t>
      </w:r>
      <w:r w:rsidR="00D94F1E" w:rsidRPr="002D1862">
        <w:rPr>
          <w:sz w:val="28"/>
          <w:szCs w:val="28"/>
        </w:rPr>
        <w:t>дискредитацию</w:t>
      </w:r>
      <w:r w:rsidRPr="002D1862">
        <w:rPr>
          <w:sz w:val="28"/>
          <w:szCs w:val="28"/>
        </w:rPr>
        <w:t xml:space="preserve"> суд</w:t>
      </w:r>
      <w:r w:rsidR="00B71959" w:rsidRPr="002D1862">
        <w:rPr>
          <w:sz w:val="28"/>
          <w:szCs w:val="28"/>
        </w:rPr>
        <w:t>ебной системы</w:t>
      </w:r>
      <w:r w:rsidR="00B8222D" w:rsidRPr="002D1862">
        <w:rPr>
          <w:sz w:val="28"/>
          <w:szCs w:val="28"/>
        </w:rPr>
        <w:t xml:space="preserve"> из-</w:t>
      </w:r>
      <w:r w:rsidRPr="002D1862">
        <w:rPr>
          <w:sz w:val="28"/>
          <w:szCs w:val="28"/>
        </w:rPr>
        <w:t xml:space="preserve">за неорганизованности, волокиты, </w:t>
      </w:r>
      <w:r w:rsidR="00D94F1E" w:rsidRPr="002D1862">
        <w:rPr>
          <w:sz w:val="28"/>
          <w:szCs w:val="28"/>
        </w:rPr>
        <w:t>халатности, недисциплинированности сотрудников аппаратов судов.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D94F1E" w:rsidRPr="002D1862" w:rsidRDefault="00D94F1E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16.</w:t>
      </w:r>
      <w:r w:rsidRPr="002D1862">
        <w:rPr>
          <w:sz w:val="28"/>
          <w:szCs w:val="28"/>
        </w:rPr>
        <w:t xml:space="preserve"> Судья должен оформлять судебные акты на высоком п</w:t>
      </w:r>
      <w:r w:rsidR="0076134C">
        <w:rPr>
          <w:sz w:val="28"/>
          <w:szCs w:val="28"/>
        </w:rPr>
        <w:t>рофессиональном уровне, поскольку</w:t>
      </w:r>
      <w:r w:rsidR="008D7D5E">
        <w:rPr>
          <w:sz w:val="28"/>
          <w:szCs w:val="28"/>
        </w:rPr>
        <w:t xml:space="preserve"> приговоры и решения</w:t>
      </w:r>
      <w:r w:rsidRPr="002D1862">
        <w:rPr>
          <w:sz w:val="28"/>
          <w:szCs w:val="28"/>
        </w:rPr>
        <w:t xml:space="preserve"> выносятся от имени Республики Казахстан. Судья обязан излагать тексты судебных актов грамотным, </w:t>
      </w:r>
      <w:r w:rsidR="00D3388F" w:rsidRPr="002D1862">
        <w:rPr>
          <w:sz w:val="28"/>
          <w:szCs w:val="28"/>
        </w:rPr>
        <w:t>лаконичным</w:t>
      </w:r>
      <w:r w:rsidRPr="002D1862">
        <w:rPr>
          <w:sz w:val="28"/>
          <w:szCs w:val="28"/>
        </w:rPr>
        <w:t xml:space="preserve"> языком, </w:t>
      </w:r>
      <w:proofErr w:type="gramStart"/>
      <w:r w:rsidRPr="002D1862">
        <w:rPr>
          <w:sz w:val="28"/>
          <w:szCs w:val="28"/>
        </w:rPr>
        <w:t>избегая</w:t>
      </w:r>
      <w:proofErr w:type="gramEnd"/>
      <w:r w:rsidRPr="002D1862">
        <w:rPr>
          <w:sz w:val="28"/>
          <w:szCs w:val="28"/>
        </w:rPr>
        <w:t xml:space="preserve"> их громоз</w:t>
      </w:r>
      <w:r w:rsidR="004C48B9" w:rsidRPr="002D1862">
        <w:rPr>
          <w:sz w:val="28"/>
          <w:szCs w:val="28"/>
        </w:rPr>
        <w:t>дкости, заботиться над тем, что</w:t>
      </w:r>
      <w:r w:rsidRPr="002D1862">
        <w:rPr>
          <w:sz w:val="28"/>
          <w:szCs w:val="28"/>
        </w:rPr>
        <w:t xml:space="preserve">бы судебные документы были убедительными, логичными, хорошо мотивированными. </w:t>
      </w:r>
      <w:r w:rsidR="00EA0105" w:rsidRPr="002D1862">
        <w:rPr>
          <w:sz w:val="28"/>
          <w:szCs w:val="28"/>
        </w:rPr>
        <w:t xml:space="preserve">Надлежаще </w:t>
      </w:r>
      <w:r w:rsidRPr="002D1862">
        <w:rPr>
          <w:sz w:val="28"/>
          <w:szCs w:val="28"/>
        </w:rPr>
        <w:t>оформленные судебные акты до</w:t>
      </w:r>
      <w:r w:rsidR="00B71959" w:rsidRPr="002D1862">
        <w:rPr>
          <w:sz w:val="28"/>
          <w:szCs w:val="28"/>
        </w:rPr>
        <w:t>лжны вызывать уважение граждан и организаций</w:t>
      </w:r>
      <w:r w:rsidRPr="002D1862">
        <w:rPr>
          <w:sz w:val="28"/>
          <w:szCs w:val="28"/>
        </w:rPr>
        <w:t>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D94F1E" w:rsidRPr="002D1862" w:rsidRDefault="00D94F1E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17.</w:t>
      </w:r>
      <w:r w:rsidRPr="002D1862">
        <w:rPr>
          <w:sz w:val="28"/>
          <w:szCs w:val="28"/>
        </w:rPr>
        <w:t xml:space="preserve"> Професс</w:t>
      </w:r>
      <w:r w:rsidR="00EA0105" w:rsidRPr="002D1862">
        <w:rPr>
          <w:sz w:val="28"/>
          <w:szCs w:val="28"/>
        </w:rPr>
        <w:t>иональная деятельность судьи несовместима</w:t>
      </w:r>
      <w:r w:rsidRPr="002D1862">
        <w:rPr>
          <w:sz w:val="28"/>
          <w:szCs w:val="28"/>
        </w:rPr>
        <w:t xml:space="preserve"> с политикой. Судья не вправе публично выражать свои политические взгляды и убеждения, состоять в пар</w:t>
      </w:r>
      <w:r w:rsidR="00EA0105" w:rsidRPr="002D1862">
        <w:rPr>
          <w:sz w:val="28"/>
          <w:szCs w:val="28"/>
        </w:rPr>
        <w:t>т</w:t>
      </w:r>
      <w:r w:rsidRPr="002D1862">
        <w:rPr>
          <w:sz w:val="28"/>
          <w:szCs w:val="28"/>
        </w:rPr>
        <w:t>иях</w:t>
      </w:r>
      <w:r w:rsidR="004C48B9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либо общественных объединениях, преследующих политические цели, оказывать им прав</w:t>
      </w:r>
      <w:r w:rsidR="00D3388F" w:rsidRPr="002D1862">
        <w:rPr>
          <w:sz w:val="28"/>
          <w:szCs w:val="28"/>
        </w:rPr>
        <w:t>овую</w:t>
      </w:r>
      <w:r w:rsidRPr="002D1862">
        <w:rPr>
          <w:sz w:val="28"/>
          <w:szCs w:val="28"/>
        </w:rPr>
        <w:t xml:space="preserve"> помощь в виде </w:t>
      </w:r>
      <w:r w:rsidR="00D3388F" w:rsidRPr="002D1862">
        <w:rPr>
          <w:sz w:val="28"/>
          <w:szCs w:val="28"/>
        </w:rPr>
        <w:t>консультаций</w:t>
      </w:r>
      <w:r w:rsidRPr="002D1862">
        <w:rPr>
          <w:sz w:val="28"/>
          <w:szCs w:val="28"/>
        </w:rPr>
        <w:t xml:space="preserve"> по вопросам, которые могут стать предметом судебных споров.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D844EA" w:rsidRPr="002D1862" w:rsidRDefault="00D94F1E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18.</w:t>
      </w:r>
      <w:r w:rsidRPr="002D1862">
        <w:rPr>
          <w:sz w:val="28"/>
          <w:szCs w:val="28"/>
        </w:rPr>
        <w:t xml:space="preserve"> Судья, как представитель судебной ветви власти, не</w:t>
      </w:r>
      <w:r w:rsidR="00E93DA0">
        <w:rPr>
          <w:sz w:val="28"/>
          <w:szCs w:val="28"/>
        </w:rPr>
        <w:t xml:space="preserve"> </w:t>
      </w:r>
      <w:r w:rsidRPr="002D1862">
        <w:rPr>
          <w:sz w:val="28"/>
          <w:szCs w:val="28"/>
        </w:rPr>
        <w:t>должен зан</w:t>
      </w:r>
      <w:r w:rsidR="00EA0105" w:rsidRPr="002D1862">
        <w:rPr>
          <w:sz w:val="28"/>
          <w:szCs w:val="28"/>
        </w:rPr>
        <w:t>иматься религиозной деятельностью</w:t>
      </w:r>
      <w:r w:rsidR="004C48B9" w:rsidRPr="002D1862">
        <w:rPr>
          <w:sz w:val="28"/>
          <w:szCs w:val="28"/>
        </w:rPr>
        <w:t xml:space="preserve">, то есть </w:t>
      </w:r>
      <w:r w:rsidRPr="002D1862">
        <w:rPr>
          <w:sz w:val="28"/>
          <w:szCs w:val="28"/>
        </w:rPr>
        <w:t xml:space="preserve">входить в руководящие органы религиозных организаций, </w:t>
      </w:r>
      <w:r w:rsidR="00826FAA" w:rsidRPr="002D1862">
        <w:rPr>
          <w:sz w:val="28"/>
          <w:szCs w:val="28"/>
        </w:rPr>
        <w:t xml:space="preserve">в составы </w:t>
      </w:r>
      <w:r w:rsidRPr="002D1862">
        <w:rPr>
          <w:sz w:val="28"/>
          <w:szCs w:val="28"/>
        </w:rPr>
        <w:t>к</w:t>
      </w:r>
      <w:r w:rsidR="00D844EA" w:rsidRPr="002D1862">
        <w:rPr>
          <w:sz w:val="28"/>
          <w:szCs w:val="28"/>
        </w:rPr>
        <w:t xml:space="preserve">омиссии по проведению </w:t>
      </w:r>
      <w:r w:rsidRPr="002D1862">
        <w:rPr>
          <w:sz w:val="28"/>
          <w:szCs w:val="28"/>
        </w:rPr>
        <w:t>религиозных</w:t>
      </w:r>
      <w:r w:rsidR="00D844EA" w:rsidRPr="002D1862">
        <w:rPr>
          <w:sz w:val="28"/>
          <w:szCs w:val="28"/>
        </w:rPr>
        <w:t xml:space="preserve"> мероприятий, обрядов</w:t>
      </w:r>
      <w:r w:rsidR="00826FAA" w:rsidRPr="002D1862">
        <w:rPr>
          <w:sz w:val="28"/>
          <w:szCs w:val="28"/>
        </w:rPr>
        <w:t>,</w:t>
      </w:r>
      <w:r w:rsidR="00D844EA" w:rsidRPr="002D1862">
        <w:rPr>
          <w:sz w:val="28"/>
          <w:szCs w:val="28"/>
        </w:rPr>
        <w:t xml:space="preserve"> </w:t>
      </w:r>
      <w:r w:rsidR="005D1A4F" w:rsidRPr="002D1862">
        <w:rPr>
          <w:sz w:val="28"/>
          <w:szCs w:val="28"/>
        </w:rPr>
        <w:t>быть членом</w:t>
      </w:r>
      <w:r w:rsidR="0076134C" w:rsidRPr="0076134C">
        <w:rPr>
          <w:sz w:val="28"/>
          <w:szCs w:val="28"/>
        </w:rPr>
        <w:t xml:space="preserve"> </w:t>
      </w:r>
      <w:r w:rsidR="0076134C" w:rsidRPr="002D1862">
        <w:rPr>
          <w:sz w:val="28"/>
          <w:szCs w:val="28"/>
        </w:rPr>
        <w:t xml:space="preserve">религиозных делегаций, </w:t>
      </w:r>
      <w:r w:rsidR="008D7D5E">
        <w:rPr>
          <w:sz w:val="28"/>
          <w:szCs w:val="28"/>
        </w:rPr>
        <w:t xml:space="preserve"> организационных комитетов</w:t>
      </w:r>
      <w:r w:rsidR="00D844EA" w:rsidRPr="002D1862">
        <w:rPr>
          <w:sz w:val="28"/>
          <w:szCs w:val="28"/>
        </w:rPr>
        <w:t xml:space="preserve"> конференций</w:t>
      </w:r>
      <w:r w:rsidR="00EA0105" w:rsidRPr="002D1862">
        <w:rPr>
          <w:sz w:val="28"/>
          <w:szCs w:val="28"/>
        </w:rPr>
        <w:t>,</w:t>
      </w:r>
      <w:r w:rsidR="00D844EA" w:rsidRPr="002D1862">
        <w:rPr>
          <w:sz w:val="28"/>
          <w:szCs w:val="28"/>
        </w:rPr>
        <w:t xml:space="preserve"> съездов. При проведении судебных заседани</w:t>
      </w:r>
      <w:r w:rsidR="00EA0105" w:rsidRPr="002D1862">
        <w:rPr>
          <w:sz w:val="28"/>
          <w:szCs w:val="28"/>
        </w:rPr>
        <w:t>й</w:t>
      </w:r>
      <w:r w:rsidR="00D844EA" w:rsidRPr="002D1862">
        <w:rPr>
          <w:sz w:val="28"/>
          <w:szCs w:val="28"/>
        </w:rPr>
        <w:t xml:space="preserve"> судья не должен </w:t>
      </w:r>
      <w:r w:rsidR="00D3388F" w:rsidRPr="002D1862">
        <w:rPr>
          <w:sz w:val="28"/>
          <w:szCs w:val="28"/>
        </w:rPr>
        <w:t>демонстрировать</w:t>
      </w:r>
      <w:r w:rsidR="00D844EA" w:rsidRPr="002D1862">
        <w:rPr>
          <w:sz w:val="28"/>
          <w:szCs w:val="28"/>
        </w:rPr>
        <w:t xml:space="preserve"> свои религи</w:t>
      </w:r>
      <w:r w:rsidR="00826FAA" w:rsidRPr="002D1862">
        <w:rPr>
          <w:sz w:val="28"/>
          <w:szCs w:val="28"/>
        </w:rPr>
        <w:t>озные убеждения и взгляды. Он</w:t>
      </w:r>
      <w:r w:rsidR="00D844EA" w:rsidRPr="002D1862">
        <w:rPr>
          <w:sz w:val="28"/>
          <w:szCs w:val="28"/>
        </w:rPr>
        <w:t xml:space="preserve"> не долж</w:t>
      </w:r>
      <w:r w:rsidR="00826FAA" w:rsidRPr="002D1862">
        <w:rPr>
          <w:sz w:val="28"/>
          <w:szCs w:val="28"/>
        </w:rPr>
        <w:t>е</w:t>
      </w:r>
      <w:r w:rsidR="00D844EA" w:rsidRPr="002D1862">
        <w:rPr>
          <w:sz w:val="28"/>
          <w:szCs w:val="28"/>
        </w:rPr>
        <w:t>н заниматься пропагандой религиозных знаний, консультировать членов религиозных объединений по вопрос</w:t>
      </w:r>
      <w:r w:rsidR="00EA0105" w:rsidRPr="002D1862">
        <w:rPr>
          <w:sz w:val="28"/>
          <w:szCs w:val="28"/>
        </w:rPr>
        <w:t>ам, которые могут быть предметом</w:t>
      </w:r>
      <w:r w:rsidR="00D844EA" w:rsidRPr="002D1862">
        <w:rPr>
          <w:sz w:val="28"/>
          <w:szCs w:val="28"/>
        </w:rPr>
        <w:t xml:space="preserve"> судебного спора.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C50621" w:rsidRPr="002D1862" w:rsidRDefault="00D844EA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19.</w:t>
      </w:r>
      <w:r w:rsidR="00826FAA" w:rsidRPr="002D1862">
        <w:rPr>
          <w:sz w:val="28"/>
          <w:szCs w:val="28"/>
        </w:rPr>
        <w:t xml:space="preserve"> Судья вправе</w:t>
      </w:r>
      <w:r w:rsidRPr="002D1862">
        <w:rPr>
          <w:sz w:val="28"/>
          <w:szCs w:val="28"/>
        </w:rPr>
        <w:t xml:space="preserve"> осуществлять свое право на свободу выражения мнения, соблюдая ограничения, накладываемые на него его статусом. При этом он должен проявлять сдержанность во всех случаях, когда авторитет суда и беспристрастность пра</w:t>
      </w:r>
      <w:r w:rsidR="00EA0105" w:rsidRPr="002D1862">
        <w:rPr>
          <w:sz w:val="28"/>
          <w:szCs w:val="28"/>
        </w:rPr>
        <w:t>восудия</w:t>
      </w:r>
      <w:r w:rsidR="00C50621" w:rsidRPr="002D1862">
        <w:rPr>
          <w:sz w:val="28"/>
          <w:szCs w:val="28"/>
        </w:rPr>
        <w:t xml:space="preserve"> могут быть поставлены под сомнение.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DB1D34" w:rsidRPr="002D1862" w:rsidRDefault="00C50621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20.</w:t>
      </w:r>
      <w:r w:rsidRPr="002D1862">
        <w:rPr>
          <w:sz w:val="28"/>
          <w:szCs w:val="28"/>
        </w:rPr>
        <w:t xml:space="preserve"> Судье следует воздерживаться от публичных заявлений, если они могут при</w:t>
      </w:r>
      <w:r w:rsidR="00D3388F" w:rsidRPr="002D1862">
        <w:rPr>
          <w:sz w:val="28"/>
          <w:szCs w:val="28"/>
        </w:rPr>
        <w:t>чинить ущерб интересам правосуд</w:t>
      </w:r>
      <w:r w:rsidR="00EA0105" w:rsidRPr="002D1862">
        <w:rPr>
          <w:sz w:val="28"/>
          <w:szCs w:val="28"/>
        </w:rPr>
        <w:t>и</w:t>
      </w:r>
      <w:r w:rsidRPr="002D1862">
        <w:rPr>
          <w:sz w:val="28"/>
          <w:szCs w:val="28"/>
        </w:rPr>
        <w:t>я, он не вправе коммент</w:t>
      </w:r>
      <w:r w:rsidR="00EA0105" w:rsidRPr="002D1862">
        <w:rPr>
          <w:sz w:val="28"/>
          <w:szCs w:val="28"/>
        </w:rPr>
        <w:t>ировать не вступившие в законную</w:t>
      </w:r>
      <w:r w:rsidRPr="002D1862">
        <w:rPr>
          <w:sz w:val="28"/>
          <w:szCs w:val="28"/>
        </w:rPr>
        <w:t xml:space="preserve"> силу судебные акты</w:t>
      </w:r>
      <w:r w:rsidR="00EA0105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вынесенные под его </w:t>
      </w:r>
      <w:r w:rsidR="00D3388F" w:rsidRPr="002D1862">
        <w:rPr>
          <w:sz w:val="28"/>
          <w:szCs w:val="28"/>
        </w:rPr>
        <w:t>председательством</w:t>
      </w:r>
      <w:r w:rsidR="00E93DA0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либо под председатель</w:t>
      </w:r>
      <w:r w:rsidR="00EA0105" w:rsidRPr="002D1862">
        <w:rPr>
          <w:sz w:val="28"/>
          <w:szCs w:val="28"/>
        </w:rPr>
        <w:t>ств</w:t>
      </w:r>
      <w:r w:rsidR="00720B29">
        <w:rPr>
          <w:sz w:val="28"/>
          <w:szCs w:val="28"/>
        </w:rPr>
        <w:t>ом других судей.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C50621" w:rsidRPr="002D1862" w:rsidRDefault="00C50621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21.</w:t>
      </w:r>
      <w:r w:rsidRPr="002D1862">
        <w:rPr>
          <w:sz w:val="28"/>
          <w:szCs w:val="28"/>
        </w:rPr>
        <w:t xml:space="preserve"> При осуществлении профессиональной деятельности судья не вправе</w:t>
      </w:r>
      <w:r w:rsidR="0076134C">
        <w:rPr>
          <w:sz w:val="28"/>
          <w:szCs w:val="28"/>
        </w:rPr>
        <w:t xml:space="preserve"> подвергать </w:t>
      </w:r>
      <w:r w:rsidR="0076134C" w:rsidRPr="0011185C">
        <w:rPr>
          <w:sz w:val="28"/>
          <w:szCs w:val="28"/>
        </w:rPr>
        <w:t xml:space="preserve">публичной </w:t>
      </w:r>
      <w:r w:rsidR="0076134C">
        <w:rPr>
          <w:sz w:val="28"/>
          <w:szCs w:val="28"/>
        </w:rPr>
        <w:t>критике</w:t>
      </w:r>
      <w:r w:rsidRPr="002D1862">
        <w:rPr>
          <w:sz w:val="28"/>
          <w:szCs w:val="28"/>
        </w:rPr>
        <w:t xml:space="preserve"> законы и правовую политику государств</w:t>
      </w:r>
      <w:r w:rsidR="00EA0105" w:rsidRPr="002D1862">
        <w:rPr>
          <w:sz w:val="28"/>
          <w:szCs w:val="28"/>
        </w:rPr>
        <w:t>а</w:t>
      </w:r>
      <w:r w:rsidRPr="002D1862">
        <w:rPr>
          <w:sz w:val="28"/>
          <w:szCs w:val="28"/>
        </w:rPr>
        <w:t xml:space="preserve">. Такие суждения он имеет право </w:t>
      </w:r>
      <w:r w:rsidR="00D3388F" w:rsidRPr="002D1862">
        <w:rPr>
          <w:sz w:val="28"/>
          <w:szCs w:val="28"/>
        </w:rPr>
        <w:t>излагать</w:t>
      </w:r>
      <w:r w:rsidRPr="002D1862">
        <w:rPr>
          <w:sz w:val="28"/>
          <w:szCs w:val="28"/>
        </w:rPr>
        <w:t xml:space="preserve"> на научно-практических конференциях, круглых столах, семинарах и других </w:t>
      </w:r>
      <w:r w:rsidR="00D3388F" w:rsidRPr="002D1862">
        <w:rPr>
          <w:sz w:val="28"/>
          <w:szCs w:val="28"/>
        </w:rPr>
        <w:t>мероприятиях</w:t>
      </w:r>
      <w:r w:rsidRPr="002D1862">
        <w:rPr>
          <w:sz w:val="28"/>
          <w:szCs w:val="28"/>
        </w:rPr>
        <w:t xml:space="preserve"> учебного характера.</w:t>
      </w:r>
    </w:p>
    <w:p w:rsidR="00DB1D34" w:rsidRPr="002D1862" w:rsidRDefault="00DB1D34" w:rsidP="00964A2D">
      <w:pPr>
        <w:spacing w:line="0" w:lineRule="atLeast"/>
        <w:jc w:val="both"/>
        <w:rPr>
          <w:sz w:val="16"/>
          <w:szCs w:val="16"/>
        </w:rPr>
      </w:pPr>
    </w:p>
    <w:p w:rsidR="00917E06" w:rsidRPr="00917E06" w:rsidRDefault="00C50621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</w:t>
      </w:r>
      <w:r w:rsidR="00DB1D34" w:rsidRPr="002D1862">
        <w:rPr>
          <w:b/>
          <w:i/>
          <w:sz w:val="28"/>
          <w:szCs w:val="28"/>
        </w:rPr>
        <w:t>атья.</w:t>
      </w:r>
      <w:r w:rsidRPr="002D1862">
        <w:rPr>
          <w:b/>
          <w:i/>
          <w:sz w:val="28"/>
          <w:szCs w:val="28"/>
        </w:rPr>
        <w:t>22.</w:t>
      </w:r>
      <w:r w:rsidRPr="002D1862">
        <w:rPr>
          <w:sz w:val="28"/>
          <w:szCs w:val="28"/>
        </w:rPr>
        <w:t xml:space="preserve"> Судья не вправе заниматься предпринимательской деятельностью. Су</w:t>
      </w:r>
      <w:r w:rsidR="00EA0105" w:rsidRPr="002D1862">
        <w:rPr>
          <w:sz w:val="28"/>
          <w:szCs w:val="28"/>
        </w:rPr>
        <w:t>дьи, назначенные на должность в</w:t>
      </w:r>
      <w:r w:rsidRPr="002D1862">
        <w:rPr>
          <w:sz w:val="28"/>
          <w:szCs w:val="28"/>
        </w:rPr>
        <w:t>первые, судьи, получившие на законных основаниях в дар или в наследст</w:t>
      </w:r>
      <w:r w:rsidR="008D7D5E">
        <w:rPr>
          <w:sz w:val="28"/>
          <w:szCs w:val="28"/>
        </w:rPr>
        <w:t xml:space="preserve">во объекты бизнеса, обязаны </w:t>
      </w:r>
      <w:r w:rsidR="008D7D5E" w:rsidRPr="0011185C">
        <w:rPr>
          <w:sz w:val="28"/>
          <w:szCs w:val="28"/>
        </w:rPr>
        <w:t>передат</w:t>
      </w:r>
      <w:r w:rsidRPr="0011185C">
        <w:rPr>
          <w:sz w:val="28"/>
          <w:szCs w:val="28"/>
        </w:rPr>
        <w:t>ь</w:t>
      </w:r>
      <w:r w:rsidR="00D3388F" w:rsidRPr="002D1862">
        <w:rPr>
          <w:sz w:val="28"/>
          <w:szCs w:val="28"/>
        </w:rPr>
        <w:t xml:space="preserve"> их в доверительное управление </w:t>
      </w:r>
      <w:r w:rsidRPr="002D1862">
        <w:rPr>
          <w:sz w:val="28"/>
          <w:szCs w:val="28"/>
        </w:rPr>
        <w:t>другим лицам. Судьи не должны состоять в руководящих органах коммерческих организаций. Судья может владеть акциям</w:t>
      </w:r>
      <w:r w:rsidR="00D3388F" w:rsidRPr="002D1862">
        <w:rPr>
          <w:sz w:val="28"/>
          <w:szCs w:val="28"/>
        </w:rPr>
        <w:t>и, ценными бумагами</w:t>
      </w:r>
      <w:r w:rsidR="004C48B9" w:rsidRPr="002D1862">
        <w:rPr>
          <w:sz w:val="28"/>
          <w:szCs w:val="28"/>
        </w:rPr>
        <w:t>,</w:t>
      </w:r>
      <w:r w:rsidR="00D3388F" w:rsidRPr="002D1862">
        <w:rPr>
          <w:sz w:val="28"/>
          <w:szCs w:val="28"/>
        </w:rPr>
        <w:t xml:space="preserve"> распоряжаться л</w:t>
      </w:r>
      <w:r w:rsidRPr="002D1862">
        <w:rPr>
          <w:sz w:val="28"/>
          <w:szCs w:val="28"/>
        </w:rPr>
        <w:t xml:space="preserve">ично принадлежащим ему имуществом, включая недвижимость, в том числе </w:t>
      </w:r>
      <w:r w:rsidR="001D22AD">
        <w:rPr>
          <w:sz w:val="28"/>
          <w:szCs w:val="28"/>
        </w:rPr>
        <w:t xml:space="preserve">сдавать в аренду </w:t>
      </w:r>
      <w:r w:rsidR="001D22AD" w:rsidRPr="0011185C">
        <w:rPr>
          <w:sz w:val="28"/>
          <w:szCs w:val="28"/>
        </w:rPr>
        <w:t>ж</w:t>
      </w:r>
      <w:r w:rsidR="00D608F2" w:rsidRPr="0011185C">
        <w:rPr>
          <w:sz w:val="28"/>
          <w:szCs w:val="28"/>
        </w:rPr>
        <w:t>и</w:t>
      </w:r>
      <w:r w:rsidR="001D22AD" w:rsidRPr="0011185C">
        <w:rPr>
          <w:sz w:val="28"/>
          <w:szCs w:val="28"/>
        </w:rPr>
        <w:t>лище</w:t>
      </w:r>
      <w:r w:rsidRPr="0011185C">
        <w:rPr>
          <w:sz w:val="28"/>
          <w:szCs w:val="28"/>
        </w:rPr>
        <w:t>,</w:t>
      </w:r>
      <w:r w:rsidR="00D608F2" w:rsidRPr="0011185C">
        <w:rPr>
          <w:sz w:val="28"/>
          <w:szCs w:val="28"/>
        </w:rPr>
        <w:t xml:space="preserve"> принадлежащее ему на праве личной собственности,</w:t>
      </w:r>
      <w:r w:rsidRPr="0011185C">
        <w:rPr>
          <w:sz w:val="28"/>
          <w:szCs w:val="28"/>
        </w:rPr>
        <w:t xml:space="preserve"> </w:t>
      </w:r>
      <w:r w:rsidRPr="002D1862">
        <w:rPr>
          <w:sz w:val="28"/>
          <w:szCs w:val="28"/>
        </w:rPr>
        <w:t xml:space="preserve">при условии </w:t>
      </w:r>
      <w:proofErr w:type="gramStart"/>
      <w:r w:rsidR="00D3388F" w:rsidRPr="002D1862">
        <w:rPr>
          <w:sz w:val="28"/>
          <w:szCs w:val="28"/>
        </w:rPr>
        <w:t>отсутствия факта использования статуса судьи</w:t>
      </w:r>
      <w:proofErr w:type="gramEnd"/>
      <w:r w:rsidR="00D3388F" w:rsidRPr="002D1862">
        <w:rPr>
          <w:sz w:val="28"/>
          <w:szCs w:val="28"/>
        </w:rPr>
        <w:t>. Судьи вправе заниматься иной деятель</w:t>
      </w:r>
      <w:r w:rsidR="0076134C">
        <w:rPr>
          <w:sz w:val="28"/>
          <w:szCs w:val="28"/>
        </w:rPr>
        <w:t>ностью и получать вознаграждение</w:t>
      </w:r>
      <w:r w:rsidR="00D3388F" w:rsidRPr="002D1862">
        <w:rPr>
          <w:sz w:val="28"/>
          <w:szCs w:val="28"/>
        </w:rPr>
        <w:t xml:space="preserve"> лишь в случаях, </w:t>
      </w:r>
      <w:r w:rsidR="0076134C">
        <w:rPr>
          <w:sz w:val="28"/>
          <w:szCs w:val="28"/>
        </w:rPr>
        <w:t>указанных</w:t>
      </w:r>
      <w:r w:rsidR="00D3388F" w:rsidRPr="002D1862">
        <w:rPr>
          <w:sz w:val="28"/>
          <w:szCs w:val="28"/>
        </w:rPr>
        <w:t xml:space="preserve"> законодательством Республики Казахстан. </w:t>
      </w:r>
    </w:p>
    <w:p w:rsidR="00E93DA0" w:rsidRDefault="00E93DA0" w:rsidP="00964A2D">
      <w:pPr>
        <w:spacing w:line="0" w:lineRule="atLeast"/>
        <w:jc w:val="both"/>
        <w:rPr>
          <w:sz w:val="16"/>
          <w:szCs w:val="16"/>
        </w:rPr>
      </w:pPr>
    </w:p>
    <w:p w:rsidR="00E93DA0" w:rsidRPr="002D1862" w:rsidRDefault="00E93DA0" w:rsidP="00964A2D">
      <w:pPr>
        <w:spacing w:line="0" w:lineRule="atLeast"/>
        <w:jc w:val="both"/>
        <w:rPr>
          <w:sz w:val="16"/>
          <w:szCs w:val="16"/>
        </w:rPr>
      </w:pPr>
    </w:p>
    <w:p w:rsidR="00D3388F" w:rsidRPr="002D1862" w:rsidRDefault="00D3388F" w:rsidP="00496097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2D1862">
        <w:rPr>
          <w:b/>
          <w:sz w:val="28"/>
          <w:szCs w:val="28"/>
          <w:u w:val="single"/>
        </w:rPr>
        <w:t xml:space="preserve">Глава </w:t>
      </w:r>
      <w:r w:rsidRPr="002D1862">
        <w:rPr>
          <w:b/>
          <w:sz w:val="28"/>
          <w:szCs w:val="28"/>
          <w:u w:val="single"/>
          <w:lang w:val="en-US"/>
        </w:rPr>
        <w:t>IV</w:t>
      </w:r>
      <w:r w:rsidRPr="002D1862">
        <w:rPr>
          <w:b/>
          <w:sz w:val="28"/>
          <w:szCs w:val="28"/>
          <w:u w:val="single"/>
        </w:rPr>
        <w:t>. Этические правила поведения</w:t>
      </w:r>
      <w:r w:rsidR="00826FAA" w:rsidRPr="002D1862">
        <w:rPr>
          <w:b/>
          <w:sz w:val="28"/>
          <w:szCs w:val="28"/>
          <w:u w:val="single"/>
        </w:rPr>
        <w:t xml:space="preserve"> судьи</w:t>
      </w:r>
      <w:r w:rsidRPr="002D1862">
        <w:rPr>
          <w:b/>
          <w:sz w:val="28"/>
          <w:szCs w:val="28"/>
          <w:u w:val="single"/>
        </w:rPr>
        <w:t xml:space="preserve"> в семье и в быту.</w:t>
      </w:r>
    </w:p>
    <w:p w:rsidR="00DB1D34" w:rsidRPr="002D1862" w:rsidRDefault="00DB1D34" w:rsidP="00964A2D">
      <w:pPr>
        <w:spacing w:line="0" w:lineRule="atLeast"/>
        <w:jc w:val="both"/>
        <w:rPr>
          <w:b/>
          <w:sz w:val="16"/>
          <w:szCs w:val="16"/>
          <w:u w:val="single"/>
        </w:rPr>
      </w:pPr>
    </w:p>
    <w:p w:rsidR="00206B47" w:rsidRPr="002D1862" w:rsidRDefault="00D3388F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23.  </w:t>
      </w:r>
      <w:r w:rsidR="00206B47" w:rsidRPr="002D1862">
        <w:rPr>
          <w:sz w:val="28"/>
          <w:szCs w:val="28"/>
        </w:rPr>
        <w:t>Судья, состоящий в браке, должен заботиться о репутации своей семьи, прилагать усилия по надлежащему воспитанию детей, ок</w:t>
      </w:r>
      <w:r w:rsidR="005D1A4F" w:rsidRPr="002D1862">
        <w:rPr>
          <w:sz w:val="28"/>
          <w:szCs w:val="28"/>
        </w:rPr>
        <w:t>азывать помощь нетрудоспособным</w:t>
      </w:r>
      <w:r w:rsidR="00206B47" w:rsidRPr="002D1862">
        <w:rPr>
          <w:sz w:val="28"/>
          <w:szCs w:val="28"/>
        </w:rPr>
        <w:t xml:space="preserve"> родителям и другим членам семьи</w:t>
      </w:r>
      <w:r w:rsidR="00206B47" w:rsidRPr="002D1862">
        <w:rPr>
          <w:b/>
          <w:i/>
          <w:sz w:val="28"/>
          <w:szCs w:val="28"/>
        </w:rPr>
        <w:t xml:space="preserve">. </w:t>
      </w:r>
      <w:r w:rsidR="00206B47" w:rsidRPr="002D1862">
        <w:rPr>
          <w:sz w:val="28"/>
          <w:szCs w:val="28"/>
        </w:rPr>
        <w:t>Об изменении своего семейного статуса, о расторжении брака и его причинах судья обязан проинфор</w:t>
      </w:r>
      <w:r w:rsidR="008D7D5E">
        <w:rPr>
          <w:sz w:val="28"/>
          <w:szCs w:val="28"/>
        </w:rPr>
        <w:t xml:space="preserve">мировать председателя суда, </w:t>
      </w:r>
      <w:r w:rsidR="00206B47" w:rsidRPr="002D1862">
        <w:rPr>
          <w:sz w:val="28"/>
          <w:szCs w:val="28"/>
        </w:rPr>
        <w:t>орган судейского сообщества.</w:t>
      </w:r>
    </w:p>
    <w:p w:rsidR="00206B47" w:rsidRPr="002D1862" w:rsidRDefault="00206B47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24. </w:t>
      </w:r>
      <w:r w:rsidRPr="002D1862">
        <w:rPr>
          <w:sz w:val="28"/>
          <w:szCs w:val="28"/>
        </w:rPr>
        <w:t xml:space="preserve">Кандидат в судьи должен отразить в документах, подаваемых на конкурс, сведения о судимости членов семьи и близких родственниках. </w:t>
      </w:r>
      <w:r w:rsidR="0011185C">
        <w:rPr>
          <w:sz w:val="28"/>
          <w:szCs w:val="28"/>
        </w:rPr>
        <w:t xml:space="preserve">                     </w:t>
      </w:r>
      <w:r w:rsidRPr="002D1862">
        <w:rPr>
          <w:sz w:val="28"/>
          <w:szCs w:val="28"/>
        </w:rPr>
        <w:t>О факте совершени</w:t>
      </w:r>
      <w:r w:rsidR="005D1A4F" w:rsidRPr="002D1862">
        <w:rPr>
          <w:sz w:val="28"/>
          <w:szCs w:val="28"/>
        </w:rPr>
        <w:t>я</w:t>
      </w:r>
      <w:r w:rsidRPr="002D1862">
        <w:rPr>
          <w:sz w:val="28"/>
          <w:szCs w:val="28"/>
        </w:rPr>
        <w:t xml:space="preserve"> преступлений членами семьи, близкими родственниками</w:t>
      </w:r>
      <w:r w:rsidR="004C48B9" w:rsidRPr="002D1862">
        <w:rPr>
          <w:sz w:val="28"/>
          <w:szCs w:val="28"/>
        </w:rPr>
        <w:t>,</w:t>
      </w:r>
      <w:r w:rsidRPr="002D1862">
        <w:rPr>
          <w:sz w:val="28"/>
          <w:szCs w:val="28"/>
        </w:rPr>
        <w:t xml:space="preserve"> судья должен незамедлительно сообщить председателю суда</w:t>
      </w:r>
      <w:r w:rsidR="00456F48">
        <w:rPr>
          <w:sz w:val="28"/>
          <w:szCs w:val="28"/>
        </w:rPr>
        <w:t xml:space="preserve">, </w:t>
      </w:r>
      <w:r w:rsidRPr="002D1862">
        <w:rPr>
          <w:sz w:val="28"/>
          <w:szCs w:val="28"/>
        </w:rPr>
        <w:t>органу судейского сообщества.</w:t>
      </w:r>
      <w:r w:rsidR="0076134C">
        <w:rPr>
          <w:sz w:val="28"/>
          <w:szCs w:val="28"/>
        </w:rPr>
        <w:t xml:space="preserve"> </w:t>
      </w:r>
      <w:r w:rsidR="0076134C" w:rsidRPr="0011185C">
        <w:rPr>
          <w:sz w:val="28"/>
          <w:szCs w:val="28"/>
        </w:rPr>
        <w:t xml:space="preserve">Сам по себе </w:t>
      </w:r>
      <w:r w:rsidR="00B21A11" w:rsidRPr="0011185C">
        <w:rPr>
          <w:sz w:val="28"/>
          <w:szCs w:val="28"/>
        </w:rPr>
        <w:t>факт совершения членом семьи или близкими родственниками умышленного преступления не является нарушением</w:t>
      </w:r>
      <w:r w:rsidR="003D1771" w:rsidRPr="0011185C">
        <w:rPr>
          <w:sz w:val="28"/>
          <w:szCs w:val="28"/>
        </w:rPr>
        <w:t xml:space="preserve"> этических принципов и правил поведения с</w:t>
      </w:r>
      <w:r w:rsidR="00456F48" w:rsidRPr="0011185C">
        <w:rPr>
          <w:sz w:val="28"/>
          <w:szCs w:val="28"/>
        </w:rPr>
        <w:t>о стороны судьи, если отсутствую</w:t>
      </w:r>
      <w:r w:rsidR="003D1771" w:rsidRPr="0011185C">
        <w:rPr>
          <w:sz w:val="28"/>
          <w:szCs w:val="28"/>
        </w:rPr>
        <w:t>т сведения о ненадлежащим воспитании им своих несовершеннолетних детей, либо у</w:t>
      </w:r>
      <w:r w:rsidR="008D7D5E" w:rsidRPr="0011185C">
        <w:rPr>
          <w:sz w:val="28"/>
          <w:szCs w:val="28"/>
        </w:rPr>
        <w:t>таивании ил</w:t>
      </w:r>
      <w:r w:rsidR="00456F48" w:rsidRPr="0011185C">
        <w:rPr>
          <w:sz w:val="28"/>
          <w:szCs w:val="28"/>
        </w:rPr>
        <w:t>и покровительстве пре</w:t>
      </w:r>
      <w:r w:rsidR="003D1771" w:rsidRPr="0011185C">
        <w:rPr>
          <w:sz w:val="28"/>
          <w:szCs w:val="28"/>
        </w:rPr>
        <w:t>ступных деяний членов семьи, близких родственников.</w:t>
      </w:r>
      <w:r w:rsidR="003D1771">
        <w:rPr>
          <w:sz w:val="28"/>
          <w:szCs w:val="28"/>
        </w:rPr>
        <w:t xml:space="preserve"> </w:t>
      </w:r>
      <w:r w:rsidR="00B21A11">
        <w:rPr>
          <w:sz w:val="28"/>
          <w:szCs w:val="28"/>
        </w:rPr>
        <w:t xml:space="preserve"> </w:t>
      </w:r>
    </w:p>
    <w:p w:rsidR="00206B47" w:rsidRPr="002D1862" w:rsidRDefault="00206B47" w:rsidP="00964A2D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25. </w:t>
      </w:r>
      <w:r w:rsidRPr="002D1862">
        <w:rPr>
          <w:sz w:val="28"/>
          <w:szCs w:val="28"/>
        </w:rPr>
        <w:t>Судья не должен позволять член</w:t>
      </w:r>
      <w:r w:rsidR="005D1A4F" w:rsidRPr="002D1862">
        <w:rPr>
          <w:sz w:val="28"/>
          <w:szCs w:val="28"/>
        </w:rPr>
        <w:t>а</w:t>
      </w:r>
      <w:r w:rsidR="004C48B9" w:rsidRPr="002D1862">
        <w:rPr>
          <w:sz w:val="28"/>
          <w:szCs w:val="28"/>
        </w:rPr>
        <w:t>м своей семьи</w:t>
      </w:r>
      <w:r w:rsidRPr="002D1862">
        <w:rPr>
          <w:sz w:val="28"/>
          <w:szCs w:val="28"/>
        </w:rPr>
        <w:t>, близким родственникам и другим лицам влиять на его действия, связанные с осуществлением правосудия.</w:t>
      </w:r>
    </w:p>
    <w:p w:rsidR="00456F48" w:rsidRDefault="00206B47" w:rsidP="00964A2D">
      <w:pPr>
        <w:spacing w:line="0" w:lineRule="atLeast"/>
        <w:jc w:val="both"/>
        <w:rPr>
          <w:b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26. </w:t>
      </w:r>
      <w:r w:rsidRPr="002D1862">
        <w:rPr>
          <w:sz w:val="28"/>
          <w:szCs w:val="28"/>
        </w:rPr>
        <w:t xml:space="preserve">Судья не вправе использовать авторитет судейской должности для достижения членами семьи, близкими родственниками и другими </w:t>
      </w:r>
      <w:r w:rsidR="0051637B" w:rsidRPr="002D1862">
        <w:rPr>
          <w:sz w:val="28"/>
          <w:szCs w:val="28"/>
        </w:rPr>
        <w:t xml:space="preserve">своих </w:t>
      </w:r>
      <w:r w:rsidRPr="002D1862">
        <w:rPr>
          <w:sz w:val="28"/>
          <w:szCs w:val="28"/>
        </w:rPr>
        <w:t>личных интересов по службе и в быту, а также получение ими каких–либо материальных благ</w:t>
      </w:r>
      <w:r w:rsidR="0051637B" w:rsidRPr="002D1862">
        <w:rPr>
          <w:sz w:val="28"/>
          <w:szCs w:val="28"/>
        </w:rPr>
        <w:t xml:space="preserve"> и привилегий</w:t>
      </w:r>
      <w:r w:rsidRPr="00D608F2">
        <w:rPr>
          <w:b/>
          <w:sz w:val="28"/>
          <w:szCs w:val="28"/>
        </w:rPr>
        <w:t>.</w:t>
      </w:r>
      <w:r w:rsidR="003D1771" w:rsidRPr="00D608F2">
        <w:rPr>
          <w:b/>
          <w:sz w:val="28"/>
          <w:szCs w:val="28"/>
        </w:rPr>
        <w:t xml:space="preserve"> </w:t>
      </w:r>
      <w:r w:rsidR="003D1771" w:rsidRPr="0011185C">
        <w:rPr>
          <w:sz w:val="28"/>
          <w:szCs w:val="28"/>
        </w:rPr>
        <w:t xml:space="preserve">Кандидаты </w:t>
      </w:r>
      <w:r w:rsidR="00456F48" w:rsidRPr="0011185C">
        <w:rPr>
          <w:sz w:val="28"/>
          <w:szCs w:val="28"/>
        </w:rPr>
        <w:t>на судейские должности не</w:t>
      </w:r>
      <w:r w:rsidR="003D1771" w:rsidRPr="0011185C">
        <w:rPr>
          <w:sz w:val="28"/>
          <w:szCs w:val="28"/>
        </w:rPr>
        <w:t xml:space="preserve"> должны участ</w:t>
      </w:r>
      <w:r w:rsidR="00456F48" w:rsidRPr="0011185C">
        <w:rPr>
          <w:sz w:val="28"/>
          <w:szCs w:val="28"/>
        </w:rPr>
        <w:t xml:space="preserve">вовать </w:t>
      </w:r>
      <w:r w:rsidR="003D1771" w:rsidRPr="0011185C">
        <w:rPr>
          <w:sz w:val="28"/>
          <w:szCs w:val="28"/>
        </w:rPr>
        <w:t xml:space="preserve">в конкурсе в регионе, где работают судьями члены их семьи, либо близкие родственники. </w:t>
      </w:r>
      <w:r w:rsidR="00456F48" w:rsidRPr="0011185C">
        <w:rPr>
          <w:sz w:val="28"/>
          <w:szCs w:val="28"/>
        </w:rPr>
        <w:t>Судья должен</w:t>
      </w:r>
      <w:r w:rsidR="003D1771" w:rsidRPr="0011185C">
        <w:rPr>
          <w:sz w:val="28"/>
          <w:szCs w:val="28"/>
        </w:rPr>
        <w:t xml:space="preserve"> </w:t>
      </w:r>
      <w:r w:rsidR="00456F48" w:rsidRPr="0011185C">
        <w:rPr>
          <w:sz w:val="28"/>
          <w:szCs w:val="28"/>
        </w:rPr>
        <w:t>избегать обвинений</w:t>
      </w:r>
      <w:r w:rsidR="00D608F2" w:rsidRPr="0011185C">
        <w:rPr>
          <w:sz w:val="28"/>
          <w:szCs w:val="28"/>
        </w:rPr>
        <w:t xml:space="preserve"> в </w:t>
      </w:r>
      <w:r w:rsidR="00456F48" w:rsidRPr="0011185C">
        <w:rPr>
          <w:sz w:val="28"/>
          <w:szCs w:val="28"/>
        </w:rPr>
        <w:t>семейственности. Если по каким-либо объективным причинам окажется, что в области работают судьями оба супруга, либо их члены семьи, либо близкие родственники, су</w:t>
      </w:r>
      <w:r w:rsidR="00D608F2" w:rsidRPr="0011185C">
        <w:rPr>
          <w:sz w:val="28"/>
          <w:szCs w:val="28"/>
        </w:rPr>
        <w:t>дьи связанные родственными уза</w:t>
      </w:r>
      <w:r w:rsidR="00456F48" w:rsidRPr="0011185C">
        <w:rPr>
          <w:sz w:val="28"/>
          <w:szCs w:val="28"/>
        </w:rPr>
        <w:t xml:space="preserve">ми, должны поставить вопрос о переводе их в другую местность, либо заявить о добровольной отставке с занимаемой должности. </w:t>
      </w:r>
    </w:p>
    <w:p w:rsidR="00E71861" w:rsidRPr="002D1862" w:rsidRDefault="00206B47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27. </w:t>
      </w:r>
      <w:r w:rsidRPr="002D1862">
        <w:rPr>
          <w:sz w:val="28"/>
          <w:szCs w:val="28"/>
        </w:rPr>
        <w:t>Судье следует из</w:t>
      </w:r>
      <w:r w:rsidR="004C48B9" w:rsidRPr="002D1862">
        <w:rPr>
          <w:sz w:val="28"/>
          <w:szCs w:val="28"/>
        </w:rPr>
        <w:t xml:space="preserve">бегать </w:t>
      </w:r>
      <w:r w:rsidR="004C48B9" w:rsidRPr="00A575FC">
        <w:rPr>
          <w:sz w:val="28"/>
          <w:szCs w:val="28"/>
        </w:rPr>
        <w:t>совершени</w:t>
      </w:r>
      <w:r w:rsidR="00C91D46" w:rsidRPr="00A575FC">
        <w:rPr>
          <w:sz w:val="28"/>
          <w:szCs w:val="28"/>
        </w:rPr>
        <w:t>я</w:t>
      </w:r>
      <w:r w:rsidR="004C48B9" w:rsidRPr="00A575FC">
        <w:rPr>
          <w:sz w:val="28"/>
          <w:szCs w:val="28"/>
        </w:rPr>
        <w:t xml:space="preserve"> сделок</w:t>
      </w:r>
      <w:r w:rsidR="004C48B9" w:rsidRPr="002D1862">
        <w:rPr>
          <w:sz w:val="28"/>
          <w:szCs w:val="28"/>
        </w:rPr>
        <w:t>, которы</w:t>
      </w:r>
      <w:r w:rsidRPr="002D1862">
        <w:rPr>
          <w:sz w:val="28"/>
          <w:szCs w:val="28"/>
        </w:rPr>
        <w:t xml:space="preserve">е </w:t>
      </w:r>
      <w:r w:rsidR="004C48B9" w:rsidRPr="002D1862">
        <w:rPr>
          <w:sz w:val="28"/>
          <w:szCs w:val="28"/>
        </w:rPr>
        <w:t>могут на</w:t>
      </w:r>
      <w:r w:rsidR="00E71861" w:rsidRPr="002D1862">
        <w:rPr>
          <w:sz w:val="28"/>
          <w:szCs w:val="28"/>
        </w:rPr>
        <w:t>вредить его репутации, быть разборчивым в личных знакомствах и связях.</w:t>
      </w:r>
    </w:p>
    <w:p w:rsidR="00E71861" w:rsidRPr="002D1862" w:rsidRDefault="00E71861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28. </w:t>
      </w:r>
      <w:r w:rsidRPr="002D1862">
        <w:rPr>
          <w:sz w:val="28"/>
          <w:szCs w:val="28"/>
        </w:rPr>
        <w:t xml:space="preserve">Судья </w:t>
      </w:r>
      <w:r w:rsidR="00E93DA0">
        <w:rPr>
          <w:sz w:val="28"/>
          <w:szCs w:val="28"/>
        </w:rPr>
        <w:t>должен отказаться от рассмотрения</w:t>
      </w:r>
      <w:r w:rsidRPr="002D1862">
        <w:rPr>
          <w:sz w:val="28"/>
          <w:szCs w:val="28"/>
        </w:rPr>
        <w:t xml:space="preserve"> дела, если супруг (супруга), члены семьи, близкие родственники прямо или косвенно заинтересованы в исходе дела и оказывают на него давление в виде просьб и пожеланий.</w:t>
      </w:r>
    </w:p>
    <w:p w:rsidR="008035EE" w:rsidRPr="002D1862" w:rsidRDefault="00E71861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29. </w:t>
      </w:r>
      <w:r w:rsidRPr="002D1862">
        <w:rPr>
          <w:sz w:val="28"/>
          <w:szCs w:val="28"/>
        </w:rPr>
        <w:t xml:space="preserve">Поведение судьи вне суда, взаимоотношение </w:t>
      </w:r>
      <w:r w:rsidRPr="00A575FC">
        <w:rPr>
          <w:sz w:val="28"/>
          <w:szCs w:val="28"/>
        </w:rPr>
        <w:t xml:space="preserve">его </w:t>
      </w:r>
      <w:r w:rsidR="007F6AD4" w:rsidRPr="00A575FC">
        <w:rPr>
          <w:sz w:val="28"/>
          <w:szCs w:val="28"/>
        </w:rPr>
        <w:t xml:space="preserve">с </w:t>
      </w:r>
      <w:r w:rsidRPr="00A575FC">
        <w:rPr>
          <w:sz w:val="28"/>
          <w:szCs w:val="28"/>
        </w:rPr>
        <w:t>другими</w:t>
      </w:r>
      <w:r w:rsidRPr="00C91D46">
        <w:rPr>
          <w:b/>
          <w:sz w:val="28"/>
          <w:szCs w:val="28"/>
        </w:rPr>
        <w:t xml:space="preserve"> </w:t>
      </w:r>
      <w:r w:rsidRPr="002D1862">
        <w:rPr>
          <w:sz w:val="28"/>
          <w:szCs w:val="28"/>
        </w:rPr>
        <w:t xml:space="preserve">участниками процесса должно способствовать поддержанию уверенности </w:t>
      </w:r>
      <w:r w:rsidR="008035EE" w:rsidRPr="002D1862">
        <w:rPr>
          <w:sz w:val="28"/>
          <w:szCs w:val="28"/>
        </w:rPr>
        <w:t xml:space="preserve">общества в объективности и </w:t>
      </w:r>
      <w:r w:rsidR="00496097" w:rsidRPr="002D1862">
        <w:rPr>
          <w:sz w:val="28"/>
          <w:szCs w:val="28"/>
        </w:rPr>
        <w:t>беспристрастности</w:t>
      </w:r>
      <w:r w:rsidR="008035EE" w:rsidRPr="002D1862">
        <w:rPr>
          <w:sz w:val="28"/>
          <w:szCs w:val="28"/>
        </w:rPr>
        <w:t xml:space="preserve"> органов правосудия. </w:t>
      </w:r>
      <w:r w:rsidR="008D7D5E">
        <w:rPr>
          <w:sz w:val="28"/>
          <w:szCs w:val="28"/>
        </w:rPr>
        <w:t xml:space="preserve">Судья должен исключить факты </w:t>
      </w:r>
      <w:proofErr w:type="spellStart"/>
      <w:r w:rsidR="008D7D5E">
        <w:rPr>
          <w:sz w:val="28"/>
          <w:szCs w:val="28"/>
        </w:rPr>
        <w:t>не</w:t>
      </w:r>
      <w:r w:rsidR="00496097" w:rsidRPr="002D1862">
        <w:rPr>
          <w:sz w:val="28"/>
          <w:szCs w:val="28"/>
        </w:rPr>
        <w:t>процессуальных</w:t>
      </w:r>
      <w:proofErr w:type="spellEnd"/>
      <w:r w:rsidR="008035EE" w:rsidRPr="002D1862">
        <w:rPr>
          <w:sz w:val="28"/>
          <w:szCs w:val="28"/>
        </w:rPr>
        <w:t xml:space="preserve"> контактов </w:t>
      </w:r>
      <w:r w:rsidR="008035EE" w:rsidRPr="0011185C">
        <w:rPr>
          <w:sz w:val="28"/>
          <w:szCs w:val="28"/>
        </w:rPr>
        <w:t>с</w:t>
      </w:r>
      <w:r w:rsidR="005E4940" w:rsidRPr="0011185C">
        <w:rPr>
          <w:sz w:val="28"/>
          <w:szCs w:val="28"/>
        </w:rPr>
        <w:t xml:space="preserve"> прокурорами,</w:t>
      </w:r>
      <w:r w:rsidR="008035EE" w:rsidRPr="00D608F2">
        <w:rPr>
          <w:b/>
          <w:sz w:val="28"/>
          <w:szCs w:val="28"/>
        </w:rPr>
        <w:t xml:space="preserve"> </w:t>
      </w:r>
      <w:r w:rsidR="008035EE" w:rsidRPr="002D1862">
        <w:rPr>
          <w:sz w:val="28"/>
          <w:szCs w:val="28"/>
        </w:rPr>
        <w:t xml:space="preserve">адвокатами, </w:t>
      </w:r>
      <w:r w:rsidR="00496097" w:rsidRPr="002D1862">
        <w:rPr>
          <w:sz w:val="28"/>
          <w:szCs w:val="28"/>
        </w:rPr>
        <w:t>представителями</w:t>
      </w:r>
      <w:r w:rsidR="008035EE" w:rsidRPr="002D1862">
        <w:rPr>
          <w:sz w:val="28"/>
          <w:szCs w:val="28"/>
        </w:rPr>
        <w:t xml:space="preserve"> сторон, заинтересованными лицами </w:t>
      </w:r>
      <w:r w:rsidR="004C48B9" w:rsidRPr="002D1862">
        <w:rPr>
          <w:sz w:val="28"/>
          <w:szCs w:val="28"/>
        </w:rPr>
        <w:t>по обсуждению вопросов</w:t>
      </w:r>
      <w:r w:rsidR="008D7D5E">
        <w:rPr>
          <w:sz w:val="28"/>
          <w:szCs w:val="28"/>
        </w:rPr>
        <w:t>, связанных</w:t>
      </w:r>
      <w:r w:rsidR="008035EE" w:rsidRPr="002D1862">
        <w:rPr>
          <w:sz w:val="28"/>
          <w:szCs w:val="28"/>
        </w:rPr>
        <w:t xml:space="preserve"> с отправлением правосудия.</w:t>
      </w:r>
    </w:p>
    <w:p w:rsidR="00496097" w:rsidRPr="002D1862" w:rsidRDefault="008035EE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30. </w:t>
      </w:r>
      <w:r w:rsidRPr="002D1862">
        <w:rPr>
          <w:sz w:val="28"/>
          <w:szCs w:val="28"/>
        </w:rPr>
        <w:t>Судья должен поддерживать здоров</w:t>
      </w:r>
      <w:r w:rsidR="00496097" w:rsidRPr="002D1862">
        <w:rPr>
          <w:sz w:val="28"/>
          <w:szCs w:val="28"/>
        </w:rPr>
        <w:t>ый образ жизни. Совершение аморальных поступков, злоупотребление спиртными напитками, увлечение азартными играми не совместимо со статусом служителя Фемиды.</w:t>
      </w:r>
    </w:p>
    <w:p w:rsidR="0051637B" w:rsidRPr="002D1862" w:rsidRDefault="00496097" w:rsidP="00964A2D">
      <w:pPr>
        <w:spacing w:line="0" w:lineRule="atLeast"/>
        <w:jc w:val="both"/>
        <w:rPr>
          <w:b/>
          <w:i/>
          <w:sz w:val="28"/>
          <w:szCs w:val="28"/>
        </w:rPr>
      </w:pPr>
      <w:r w:rsidRPr="002D1862">
        <w:rPr>
          <w:b/>
          <w:i/>
          <w:sz w:val="28"/>
          <w:szCs w:val="28"/>
        </w:rPr>
        <w:t xml:space="preserve">Статья 31. </w:t>
      </w:r>
      <w:r w:rsidRPr="002D1862">
        <w:rPr>
          <w:sz w:val="28"/>
          <w:szCs w:val="28"/>
        </w:rPr>
        <w:t>Судья должен избегать посещения публичных мест</w:t>
      </w:r>
      <w:r w:rsidR="0051637B" w:rsidRPr="002D1862">
        <w:rPr>
          <w:sz w:val="28"/>
          <w:szCs w:val="28"/>
        </w:rPr>
        <w:t xml:space="preserve"> (ресторанов, ночных клубов, игорных заведений, баров и т.д.)</w:t>
      </w:r>
      <w:r w:rsidRPr="002D1862">
        <w:rPr>
          <w:sz w:val="28"/>
          <w:szCs w:val="28"/>
        </w:rPr>
        <w:t xml:space="preserve">, если </w:t>
      </w:r>
      <w:r w:rsidR="0051637B" w:rsidRPr="002D1862">
        <w:rPr>
          <w:sz w:val="28"/>
          <w:szCs w:val="28"/>
        </w:rPr>
        <w:t>это</w:t>
      </w:r>
      <w:r w:rsidRPr="002D1862">
        <w:rPr>
          <w:sz w:val="28"/>
          <w:szCs w:val="28"/>
        </w:rPr>
        <w:t xml:space="preserve"> мо</w:t>
      </w:r>
      <w:r w:rsidR="0051637B" w:rsidRPr="002D1862">
        <w:rPr>
          <w:sz w:val="28"/>
          <w:szCs w:val="28"/>
        </w:rPr>
        <w:t>жет</w:t>
      </w:r>
      <w:r w:rsidRPr="002D1862">
        <w:rPr>
          <w:sz w:val="28"/>
          <w:szCs w:val="28"/>
        </w:rPr>
        <w:t xml:space="preserve"> нанести уро</w:t>
      </w:r>
      <w:r w:rsidR="0051637B" w:rsidRPr="002D1862">
        <w:rPr>
          <w:sz w:val="28"/>
          <w:szCs w:val="28"/>
        </w:rPr>
        <w:t>н</w:t>
      </w:r>
      <w:r w:rsidRPr="002D1862">
        <w:rPr>
          <w:sz w:val="28"/>
          <w:szCs w:val="28"/>
        </w:rPr>
        <w:t xml:space="preserve"> его имиджу</w:t>
      </w:r>
      <w:r w:rsidRPr="002D1862">
        <w:rPr>
          <w:b/>
          <w:i/>
          <w:sz w:val="28"/>
          <w:szCs w:val="28"/>
        </w:rPr>
        <w:t>.</w:t>
      </w:r>
    </w:p>
    <w:p w:rsidR="0051637B" w:rsidRPr="002D1862" w:rsidRDefault="0051637B" w:rsidP="00964A2D">
      <w:pPr>
        <w:spacing w:line="0" w:lineRule="atLeast"/>
        <w:jc w:val="both"/>
        <w:rPr>
          <w:b/>
          <w:i/>
          <w:sz w:val="28"/>
          <w:szCs w:val="28"/>
        </w:rPr>
      </w:pPr>
    </w:p>
    <w:p w:rsidR="00D94F1E" w:rsidRPr="002D1862" w:rsidRDefault="0051637B" w:rsidP="0051637B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2D1862">
        <w:rPr>
          <w:b/>
          <w:sz w:val="28"/>
          <w:szCs w:val="28"/>
          <w:u w:val="single"/>
        </w:rPr>
        <w:t xml:space="preserve">Глава </w:t>
      </w:r>
      <w:r w:rsidRPr="002D1862">
        <w:rPr>
          <w:b/>
          <w:sz w:val="28"/>
          <w:szCs w:val="28"/>
          <w:u w:val="single"/>
          <w:lang w:val="en-US"/>
        </w:rPr>
        <w:t>V</w:t>
      </w:r>
      <w:r w:rsidRPr="002D1862">
        <w:rPr>
          <w:b/>
          <w:sz w:val="28"/>
          <w:szCs w:val="28"/>
          <w:u w:val="single"/>
        </w:rPr>
        <w:t>. Заключительные положения.</w:t>
      </w:r>
    </w:p>
    <w:p w:rsidR="00964A2D" w:rsidRPr="002D1862" w:rsidRDefault="00964A2D" w:rsidP="00964A2D">
      <w:pPr>
        <w:spacing w:line="0" w:lineRule="atLeast"/>
        <w:jc w:val="both"/>
        <w:rPr>
          <w:sz w:val="28"/>
          <w:szCs w:val="28"/>
        </w:rPr>
      </w:pPr>
    </w:p>
    <w:p w:rsidR="0051637B" w:rsidRPr="002D1862" w:rsidRDefault="0051637B" w:rsidP="00DB1D3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32.</w:t>
      </w:r>
      <w:r w:rsidRPr="002D1862">
        <w:rPr>
          <w:sz w:val="28"/>
          <w:szCs w:val="28"/>
        </w:rPr>
        <w:t xml:space="preserve"> Правила и нормы настоящего Кодекса действуют с момента принятия Кодекса и </w:t>
      </w:r>
      <w:r w:rsidR="00917E06">
        <w:rPr>
          <w:sz w:val="28"/>
          <w:szCs w:val="28"/>
        </w:rPr>
        <w:t>могут быть изменены и отменены С</w:t>
      </w:r>
      <w:r w:rsidRPr="002D1862">
        <w:rPr>
          <w:sz w:val="28"/>
          <w:szCs w:val="28"/>
        </w:rPr>
        <w:t>ъездом Союза судей</w:t>
      </w:r>
      <w:r w:rsidR="003B6541" w:rsidRPr="002D1862">
        <w:rPr>
          <w:sz w:val="28"/>
          <w:szCs w:val="28"/>
        </w:rPr>
        <w:t xml:space="preserve"> Республики Казахстан</w:t>
      </w:r>
      <w:r w:rsidRPr="002D1862">
        <w:rPr>
          <w:sz w:val="28"/>
          <w:szCs w:val="28"/>
        </w:rPr>
        <w:t>.</w:t>
      </w:r>
    </w:p>
    <w:p w:rsidR="00C602E3" w:rsidRPr="002D1862" w:rsidRDefault="0051637B" w:rsidP="00DB1D34">
      <w:pPr>
        <w:spacing w:line="0" w:lineRule="atLeast"/>
        <w:jc w:val="both"/>
        <w:rPr>
          <w:sz w:val="28"/>
          <w:szCs w:val="28"/>
        </w:rPr>
      </w:pPr>
      <w:r w:rsidRPr="002D1862">
        <w:rPr>
          <w:b/>
          <w:i/>
          <w:sz w:val="28"/>
          <w:szCs w:val="28"/>
        </w:rPr>
        <w:t>Статья 33.</w:t>
      </w:r>
      <w:r w:rsidRPr="002D1862">
        <w:rPr>
          <w:sz w:val="28"/>
          <w:szCs w:val="28"/>
        </w:rPr>
        <w:t xml:space="preserve"> Признать утратившим Кодекс судейской этики, принятый </w:t>
      </w:r>
      <w:r w:rsidR="00917E06">
        <w:rPr>
          <w:sz w:val="28"/>
          <w:szCs w:val="28"/>
        </w:rPr>
        <w:t xml:space="preserve">                           </w:t>
      </w:r>
      <w:r w:rsidRPr="002D1862">
        <w:rPr>
          <w:sz w:val="28"/>
          <w:szCs w:val="28"/>
        </w:rPr>
        <w:t xml:space="preserve">18 ноября 2009 года </w:t>
      </w:r>
      <w:r w:rsidRPr="002D1862">
        <w:rPr>
          <w:sz w:val="28"/>
          <w:szCs w:val="28"/>
          <w:lang w:val="en-US"/>
        </w:rPr>
        <w:t>V</w:t>
      </w:r>
      <w:r w:rsidR="00917E06">
        <w:rPr>
          <w:sz w:val="28"/>
          <w:szCs w:val="28"/>
        </w:rPr>
        <w:t xml:space="preserve"> С</w:t>
      </w:r>
      <w:r w:rsidRPr="002D1862">
        <w:rPr>
          <w:sz w:val="28"/>
          <w:szCs w:val="28"/>
        </w:rPr>
        <w:t xml:space="preserve">ъездом Союза судей Республики Казахстан. </w:t>
      </w:r>
    </w:p>
    <w:sectPr w:rsidR="00C602E3" w:rsidRPr="002D1862" w:rsidSect="0011185C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08" w:rsidRDefault="00792E08" w:rsidP="00447F04">
      <w:r>
        <w:separator/>
      </w:r>
    </w:p>
  </w:endnote>
  <w:endnote w:type="continuationSeparator" w:id="0">
    <w:p w:rsidR="00792E08" w:rsidRDefault="00792E08" w:rsidP="004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08" w:rsidRDefault="00792E08" w:rsidP="00447F04">
      <w:r>
        <w:separator/>
      </w:r>
    </w:p>
  </w:footnote>
  <w:footnote w:type="continuationSeparator" w:id="0">
    <w:p w:rsidR="00792E08" w:rsidRDefault="00792E08" w:rsidP="0044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4B4"/>
    <w:multiLevelType w:val="hybridMultilevel"/>
    <w:tmpl w:val="1E4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5907"/>
    <w:multiLevelType w:val="hybridMultilevel"/>
    <w:tmpl w:val="10E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72A"/>
    <w:multiLevelType w:val="hybridMultilevel"/>
    <w:tmpl w:val="4A6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441"/>
    <w:multiLevelType w:val="hybridMultilevel"/>
    <w:tmpl w:val="12CA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A"/>
    <w:rsid w:val="0000139E"/>
    <w:rsid w:val="00035B46"/>
    <w:rsid w:val="00057479"/>
    <w:rsid w:val="000E1153"/>
    <w:rsid w:val="000E2A76"/>
    <w:rsid w:val="0011185C"/>
    <w:rsid w:val="00131F4C"/>
    <w:rsid w:val="00132973"/>
    <w:rsid w:val="00134B34"/>
    <w:rsid w:val="00152EC3"/>
    <w:rsid w:val="0018260C"/>
    <w:rsid w:val="001D02CA"/>
    <w:rsid w:val="001D1340"/>
    <w:rsid w:val="001D22AD"/>
    <w:rsid w:val="001E579A"/>
    <w:rsid w:val="001F4FD6"/>
    <w:rsid w:val="00206B47"/>
    <w:rsid w:val="0022126B"/>
    <w:rsid w:val="002369CE"/>
    <w:rsid w:val="00291E7D"/>
    <w:rsid w:val="002B02C3"/>
    <w:rsid w:val="002B396B"/>
    <w:rsid w:val="002B69C7"/>
    <w:rsid w:val="002D1862"/>
    <w:rsid w:val="002D4496"/>
    <w:rsid w:val="00302DD9"/>
    <w:rsid w:val="003117D3"/>
    <w:rsid w:val="00314733"/>
    <w:rsid w:val="003321FD"/>
    <w:rsid w:val="00385BD0"/>
    <w:rsid w:val="003930EE"/>
    <w:rsid w:val="003B2B21"/>
    <w:rsid w:val="003B6541"/>
    <w:rsid w:val="003C1846"/>
    <w:rsid w:val="003D1771"/>
    <w:rsid w:val="003D44B5"/>
    <w:rsid w:val="003E3385"/>
    <w:rsid w:val="003F24C1"/>
    <w:rsid w:val="00416FFB"/>
    <w:rsid w:val="00432A15"/>
    <w:rsid w:val="00447F04"/>
    <w:rsid w:val="0045348A"/>
    <w:rsid w:val="00456F48"/>
    <w:rsid w:val="00457E88"/>
    <w:rsid w:val="00471481"/>
    <w:rsid w:val="00494036"/>
    <w:rsid w:val="00496097"/>
    <w:rsid w:val="004B7E9A"/>
    <w:rsid w:val="004C46EE"/>
    <w:rsid w:val="004C48B9"/>
    <w:rsid w:val="004E4E94"/>
    <w:rsid w:val="004E5006"/>
    <w:rsid w:val="00505038"/>
    <w:rsid w:val="0051637B"/>
    <w:rsid w:val="00537E2B"/>
    <w:rsid w:val="00554663"/>
    <w:rsid w:val="005614D6"/>
    <w:rsid w:val="00586DD5"/>
    <w:rsid w:val="005C7627"/>
    <w:rsid w:val="005D0583"/>
    <w:rsid w:val="005D0E63"/>
    <w:rsid w:val="005D1A4F"/>
    <w:rsid w:val="005E06BD"/>
    <w:rsid w:val="005E4940"/>
    <w:rsid w:val="005F327B"/>
    <w:rsid w:val="005F5C2E"/>
    <w:rsid w:val="00614F87"/>
    <w:rsid w:val="00620AD4"/>
    <w:rsid w:val="00621E3A"/>
    <w:rsid w:val="00622D2D"/>
    <w:rsid w:val="006323FE"/>
    <w:rsid w:val="0065228F"/>
    <w:rsid w:val="00652663"/>
    <w:rsid w:val="006748EC"/>
    <w:rsid w:val="006838D9"/>
    <w:rsid w:val="006844D1"/>
    <w:rsid w:val="006A69E3"/>
    <w:rsid w:val="006C1F87"/>
    <w:rsid w:val="006C7F29"/>
    <w:rsid w:val="006F7FA6"/>
    <w:rsid w:val="007048DF"/>
    <w:rsid w:val="00720B29"/>
    <w:rsid w:val="0075109A"/>
    <w:rsid w:val="0076134C"/>
    <w:rsid w:val="0078290B"/>
    <w:rsid w:val="00792E08"/>
    <w:rsid w:val="00795230"/>
    <w:rsid w:val="007B0FF1"/>
    <w:rsid w:val="007B5D21"/>
    <w:rsid w:val="007C07EB"/>
    <w:rsid w:val="007C2FA5"/>
    <w:rsid w:val="007D0B88"/>
    <w:rsid w:val="007D5835"/>
    <w:rsid w:val="007D7E4B"/>
    <w:rsid w:val="007F313B"/>
    <w:rsid w:val="007F6AD4"/>
    <w:rsid w:val="008035EE"/>
    <w:rsid w:val="00826FAA"/>
    <w:rsid w:val="00835C11"/>
    <w:rsid w:val="008369C8"/>
    <w:rsid w:val="008578DF"/>
    <w:rsid w:val="00872BA8"/>
    <w:rsid w:val="00874828"/>
    <w:rsid w:val="00897AF7"/>
    <w:rsid w:val="008C4CB5"/>
    <w:rsid w:val="008D7D5E"/>
    <w:rsid w:val="008F7C7C"/>
    <w:rsid w:val="00916029"/>
    <w:rsid w:val="00917E06"/>
    <w:rsid w:val="00923E8C"/>
    <w:rsid w:val="00927D4B"/>
    <w:rsid w:val="00941D4E"/>
    <w:rsid w:val="00962CA5"/>
    <w:rsid w:val="00964A2D"/>
    <w:rsid w:val="009654BA"/>
    <w:rsid w:val="00972585"/>
    <w:rsid w:val="009D076D"/>
    <w:rsid w:val="00A33161"/>
    <w:rsid w:val="00A46300"/>
    <w:rsid w:val="00A5210B"/>
    <w:rsid w:val="00A54510"/>
    <w:rsid w:val="00A575FC"/>
    <w:rsid w:val="00A7631D"/>
    <w:rsid w:val="00A94EDE"/>
    <w:rsid w:val="00AC5A38"/>
    <w:rsid w:val="00AF0C35"/>
    <w:rsid w:val="00B21A11"/>
    <w:rsid w:val="00B403D8"/>
    <w:rsid w:val="00B4392E"/>
    <w:rsid w:val="00B50BCC"/>
    <w:rsid w:val="00B50C2E"/>
    <w:rsid w:val="00B71959"/>
    <w:rsid w:val="00B8222D"/>
    <w:rsid w:val="00B974C9"/>
    <w:rsid w:val="00B975D6"/>
    <w:rsid w:val="00BA3CCB"/>
    <w:rsid w:val="00BC10A4"/>
    <w:rsid w:val="00BD3295"/>
    <w:rsid w:val="00BE4BC5"/>
    <w:rsid w:val="00BE78ED"/>
    <w:rsid w:val="00C209A1"/>
    <w:rsid w:val="00C33C9B"/>
    <w:rsid w:val="00C50621"/>
    <w:rsid w:val="00C51714"/>
    <w:rsid w:val="00C602E3"/>
    <w:rsid w:val="00C71A1D"/>
    <w:rsid w:val="00C758E0"/>
    <w:rsid w:val="00C75A4F"/>
    <w:rsid w:val="00C86CCD"/>
    <w:rsid w:val="00C91D46"/>
    <w:rsid w:val="00C93038"/>
    <w:rsid w:val="00C94F50"/>
    <w:rsid w:val="00CA6580"/>
    <w:rsid w:val="00CB582F"/>
    <w:rsid w:val="00CE1595"/>
    <w:rsid w:val="00CE6DDA"/>
    <w:rsid w:val="00D0774C"/>
    <w:rsid w:val="00D3388F"/>
    <w:rsid w:val="00D4000B"/>
    <w:rsid w:val="00D608F2"/>
    <w:rsid w:val="00D65A58"/>
    <w:rsid w:val="00D844EA"/>
    <w:rsid w:val="00D8526C"/>
    <w:rsid w:val="00D9089E"/>
    <w:rsid w:val="00D94F1E"/>
    <w:rsid w:val="00D97958"/>
    <w:rsid w:val="00DB1D34"/>
    <w:rsid w:val="00DB2927"/>
    <w:rsid w:val="00DC1C3F"/>
    <w:rsid w:val="00DE3541"/>
    <w:rsid w:val="00E27211"/>
    <w:rsid w:val="00E32110"/>
    <w:rsid w:val="00E37F33"/>
    <w:rsid w:val="00E71861"/>
    <w:rsid w:val="00E80682"/>
    <w:rsid w:val="00E93DA0"/>
    <w:rsid w:val="00EA0105"/>
    <w:rsid w:val="00F01B86"/>
    <w:rsid w:val="00F368C7"/>
    <w:rsid w:val="00F413AD"/>
    <w:rsid w:val="00F470A9"/>
    <w:rsid w:val="00F54EBB"/>
    <w:rsid w:val="00F55F8C"/>
    <w:rsid w:val="00F83B8F"/>
    <w:rsid w:val="00F85DE2"/>
    <w:rsid w:val="00FE12C3"/>
    <w:rsid w:val="00FE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CE"/>
    <w:rPr>
      <w:sz w:val="24"/>
      <w:szCs w:val="24"/>
    </w:rPr>
  </w:style>
  <w:style w:type="paragraph" w:styleId="2">
    <w:name w:val="heading 2"/>
    <w:basedOn w:val="a"/>
    <w:next w:val="a"/>
    <w:qFormat/>
    <w:rsid w:val="0023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2"/>
    <w:autoRedefine/>
    <w:rsid w:val="002369CE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AC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7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47F04"/>
    <w:rPr>
      <w:sz w:val="24"/>
      <w:szCs w:val="24"/>
    </w:rPr>
  </w:style>
  <w:style w:type="paragraph" w:styleId="a7">
    <w:name w:val="footer"/>
    <w:basedOn w:val="a"/>
    <w:link w:val="a8"/>
    <w:rsid w:val="00447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47F04"/>
    <w:rPr>
      <w:sz w:val="24"/>
      <w:szCs w:val="24"/>
    </w:rPr>
  </w:style>
  <w:style w:type="paragraph" w:styleId="a9">
    <w:name w:val="Balloon Text"/>
    <w:basedOn w:val="a"/>
    <w:link w:val="aa"/>
    <w:rsid w:val="00F55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CE"/>
    <w:rPr>
      <w:sz w:val="24"/>
      <w:szCs w:val="24"/>
    </w:rPr>
  </w:style>
  <w:style w:type="paragraph" w:styleId="2">
    <w:name w:val="heading 2"/>
    <w:basedOn w:val="a"/>
    <w:next w:val="a"/>
    <w:qFormat/>
    <w:rsid w:val="002369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2"/>
    <w:autoRedefine/>
    <w:rsid w:val="002369CE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AC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7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47F04"/>
    <w:rPr>
      <w:sz w:val="24"/>
      <w:szCs w:val="24"/>
    </w:rPr>
  </w:style>
  <w:style w:type="paragraph" w:styleId="a7">
    <w:name w:val="footer"/>
    <w:basedOn w:val="a"/>
    <w:link w:val="a8"/>
    <w:rsid w:val="00447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47F04"/>
    <w:rPr>
      <w:sz w:val="24"/>
      <w:szCs w:val="24"/>
    </w:rPr>
  </w:style>
  <w:style w:type="paragraph" w:styleId="a9">
    <w:name w:val="Balloon Text"/>
    <w:basedOn w:val="a"/>
    <w:link w:val="aa"/>
    <w:rsid w:val="00F55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782D-3D1E-4AD0-838B-881E030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1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369</dc:creator>
  <cp:lastModifiedBy>БАЙБАТЫРОВ СЕРИК КАТЕНОВИЧ</cp:lastModifiedBy>
  <cp:revision>4</cp:revision>
  <cp:lastPrinted>2016-01-27T04:39:00Z</cp:lastPrinted>
  <dcterms:created xsi:type="dcterms:W3CDTF">2016-01-28T10:13:00Z</dcterms:created>
  <dcterms:modified xsi:type="dcterms:W3CDTF">2016-02-04T10:14:00Z</dcterms:modified>
</cp:coreProperties>
</file>