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2B" w:rsidRPr="008932D7" w:rsidRDefault="00B65B4C" w:rsidP="008932D7">
      <w:pPr>
        <w:spacing w:after="0" w:line="240" w:lineRule="auto"/>
        <w:jc w:val="right"/>
        <w:rPr>
          <w:rStyle w:val="s0"/>
          <w:color w:val="auto"/>
          <w:sz w:val="28"/>
          <w:szCs w:val="28"/>
        </w:rPr>
      </w:pPr>
      <w:r w:rsidRPr="008932D7">
        <w:rPr>
          <w:rFonts w:ascii="Arial" w:hAnsi="Arial" w:cs="Arial"/>
          <w:sz w:val="28"/>
          <w:szCs w:val="28"/>
        </w:rPr>
        <w:tab/>
      </w:r>
      <w:r w:rsidRPr="008932D7">
        <w:rPr>
          <w:rFonts w:ascii="Arial" w:hAnsi="Arial" w:cs="Arial"/>
          <w:sz w:val="28"/>
          <w:szCs w:val="28"/>
        </w:rPr>
        <w:tab/>
      </w:r>
      <w:r w:rsidRPr="008932D7">
        <w:rPr>
          <w:rFonts w:ascii="Arial" w:hAnsi="Arial" w:cs="Arial"/>
          <w:sz w:val="28"/>
          <w:szCs w:val="28"/>
        </w:rPr>
        <w:tab/>
      </w:r>
      <w:r w:rsidRPr="008932D7">
        <w:rPr>
          <w:rFonts w:ascii="Arial" w:hAnsi="Arial" w:cs="Arial"/>
          <w:sz w:val="28"/>
          <w:szCs w:val="28"/>
        </w:rPr>
        <w:tab/>
      </w:r>
      <w:r w:rsidRPr="008932D7">
        <w:rPr>
          <w:rFonts w:ascii="Arial" w:hAnsi="Arial" w:cs="Arial"/>
          <w:sz w:val="28"/>
          <w:szCs w:val="28"/>
        </w:rPr>
        <w:tab/>
      </w:r>
      <w:r w:rsidRPr="008932D7">
        <w:rPr>
          <w:rFonts w:ascii="Arial" w:hAnsi="Arial" w:cs="Arial"/>
          <w:sz w:val="28"/>
          <w:szCs w:val="28"/>
        </w:rPr>
        <w:tab/>
      </w:r>
      <w:r w:rsidRPr="008932D7">
        <w:rPr>
          <w:rFonts w:ascii="Arial" w:hAnsi="Arial" w:cs="Arial"/>
          <w:sz w:val="28"/>
          <w:szCs w:val="28"/>
        </w:rPr>
        <w:tab/>
      </w:r>
      <w:r w:rsidRPr="008932D7">
        <w:rPr>
          <w:rFonts w:ascii="Arial" w:hAnsi="Arial" w:cs="Arial"/>
          <w:sz w:val="28"/>
          <w:szCs w:val="28"/>
        </w:rPr>
        <w:tab/>
      </w:r>
      <w:r w:rsidRPr="008932D7">
        <w:rPr>
          <w:rFonts w:ascii="Arial" w:hAnsi="Arial" w:cs="Arial"/>
          <w:sz w:val="28"/>
          <w:szCs w:val="28"/>
        </w:rPr>
        <w:tab/>
      </w:r>
      <w:r w:rsidR="008E3A2B" w:rsidRPr="008932D7">
        <w:rPr>
          <w:rFonts w:ascii="Arial" w:hAnsi="Arial" w:cs="Arial"/>
          <w:sz w:val="28"/>
          <w:szCs w:val="28"/>
        </w:rPr>
        <w:tab/>
      </w:r>
      <w:r w:rsidR="008E3A2B" w:rsidRPr="008932D7">
        <w:rPr>
          <w:rFonts w:ascii="Times New Roman" w:hAnsi="Times New Roman" w:cs="Times New Roman"/>
          <w:sz w:val="28"/>
          <w:szCs w:val="28"/>
        </w:rPr>
        <w:t xml:space="preserve">      </w:t>
      </w:r>
      <w:r w:rsidR="00602154" w:rsidRPr="008932D7">
        <w:rPr>
          <w:rFonts w:ascii="Times New Roman" w:hAnsi="Times New Roman" w:cs="Times New Roman"/>
          <w:sz w:val="28"/>
          <w:szCs w:val="28"/>
        </w:rPr>
        <w:t xml:space="preserve">    </w:t>
      </w:r>
      <w:r w:rsidR="008E3A2B" w:rsidRPr="008932D7">
        <w:rPr>
          <w:rStyle w:val="s0"/>
          <w:color w:val="auto"/>
          <w:sz w:val="28"/>
          <w:szCs w:val="28"/>
        </w:rPr>
        <w:t>Проект</w:t>
      </w:r>
    </w:p>
    <w:p w:rsidR="008932D7" w:rsidRPr="008932D7" w:rsidRDefault="008932D7" w:rsidP="008932D7">
      <w:pPr>
        <w:spacing w:after="0" w:line="240" w:lineRule="auto"/>
        <w:jc w:val="right"/>
        <w:rPr>
          <w:rStyle w:val="s0"/>
          <w:color w:val="auto"/>
          <w:sz w:val="28"/>
          <w:szCs w:val="28"/>
        </w:rPr>
      </w:pPr>
    </w:p>
    <w:p w:rsidR="008E3A2B" w:rsidRPr="008932D7" w:rsidRDefault="008E3A2B" w:rsidP="00A07D43">
      <w:pPr>
        <w:spacing w:after="0" w:line="240" w:lineRule="auto"/>
        <w:ind w:left="-284" w:firstLine="567"/>
        <w:jc w:val="center"/>
        <w:rPr>
          <w:rStyle w:val="s0"/>
          <w:b/>
          <w:color w:val="auto"/>
          <w:sz w:val="28"/>
          <w:szCs w:val="28"/>
        </w:rPr>
      </w:pPr>
      <w:r w:rsidRPr="008932D7">
        <w:rPr>
          <w:rStyle w:val="s0"/>
          <w:b/>
          <w:color w:val="auto"/>
          <w:sz w:val="28"/>
          <w:szCs w:val="28"/>
        </w:rPr>
        <w:t xml:space="preserve">НОРМАТИВНОЕ ПОСТАНОВЛЕНИЕ № </w:t>
      </w:r>
    </w:p>
    <w:p w:rsidR="008E3A2B" w:rsidRPr="008932D7" w:rsidRDefault="008E3A2B" w:rsidP="00A07D43">
      <w:pPr>
        <w:spacing w:after="0" w:line="240" w:lineRule="auto"/>
        <w:ind w:left="-284" w:firstLine="567"/>
        <w:jc w:val="center"/>
        <w:rPr>
          <w:rStyle w:val="s0"/>
          <w:b/>
          <w:color w:val="auto"/>
          <w:sz w:val="28"/>
          <w:szCs w:val="28"/>
        </w:rPr>
      </w:pPr>
      <w:r w:rsidRPr="008932D7">
        <w:rPr>
          <w:rStyle w:val="s0"/>
          <w:b/>
          <w:color w:val="auto"/>
          <w:sz w:val="28"/>
          <w:szCs w:val="28"/>
        </w:rPr>
        <w:t>ВЕРХОВНОГО СУДА РЕСПУБЛИКИ КАЗАХСТАН</w:t>
      </w:r>
    </w:p>
    <w:p w:rsidR="00371891" w:rsidRPr="008932D7" w:rsidRDefault="00371891" w:rsidP="00A07D43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1891" w:rsidRPr="008932D7" w:rsidRDefault="00F229DE" w:rsidP="00A07D4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32D7">
        <w:rPr>
          <w:rStyle w:val="s0"/>
          <w:color w:val="auto"/>
          <w:sz w:val="28"/>
          <w:szCs w:val="28"/>
        </w:rPr>
        <w:t xml:space="preserve"> </w:t>
      </w:r>
      <w:r w:rsidR="008E3A2B" w:rsidRPr="008932D7">
        <w:rPr>
          <w:rStyle w:val="s0"/>
          <w:color w:val="auto"/>
          <w:sz w:val="28"/>
          <w:szCs w:val="28"/>
        </w:rPr>
        <w:t>«   » ________  201</w:t>
      </w:r>
      <w:r w:rsidR="00095C6C" w:rsidRPr="008932D7">
        <w:rPr>
          <w:rStyle w:val="s0"/>
          <w:color w:val="auto"/>
          <w:sz w:val="28"/>
          <w:szCs w:val="28"/>
        </w:rPr>
        <w:t>9</w:t>
      </w:r>
      <w:r w:rsidR="008E3A2B" w:rsidRPr="008932D7">
        <w:rPr>
          <w:rStyle w:val="s0"/>
          <w:color w:val="auto"/>
          <w:sz w:val="28"/>
          <w:szCs w:val="28"/>
        </w:rPr>
        <w:t xml:space="preserve"> года</w:t>
      </w:r>
      <w:r w:rsidR="00835837" w:rsidRPr="008932D7">
        <w:rPr>
          <w:rStyle w:val="s0"/>
          <w:color w:val="auto"/>
          <w:sz w:val="28"/>
          <w:szCs w:val="28"/>
        </w:rPr>
        <w:tab/>
      </w:r>
      <w:r w:rsidR="00835837" w:rsidRPr="008932D7">
        <w:rPr>
          <w:rStyle w:val="s0"/>
          <w:color w:val="auto"/>
          <w:sz w:val="28"/>
          <w:szCs w:val="28"/>
        </w:rPr>
        <w:tab/>
      </w:r>
      <w:r w:rsidR="00835837" w:rsidRPr="008932D7">
        <w:rPr>
          <w:rStyle w:val="s0"/>
          <w:color w:val="auto"/>
          <w:sz w:val="28"/>
          <w:szCs w:val="28"/>
        </w:rPr>
        <w:tab/>
      </w:r>
      <w:r w:rsidR="00835837" w:rsidRPr="008932D7">
        <w:rPr>
          <w:rStyle w:val="s0"/>
          <w:color w:val="auto"/>
          <w:sz w:val="28"/>
          <w:szCs w:val="28"/>
        </w:rPr>
        <w:tab/>
        <w:t xml:space="preserve">            </w:t>
      </w:r>
      <w:r w:rsidR="008E3A2B" w:rsidRPr="008932D7">
        <w:rPr>
          <w:rStyle w:val="s0"/>
          <w:color w:val="auto"/>
          <w:sz w:val="28"/>
          <w:szCs w:val="28"/>
        </w:rPr>
        <w:t xml:space="preserve">  город </w:t>
      </w:r>
      <w:proofErr w:type="spellStart"/>
      <w:r w:rsidR="00835837" w:rsidRPr="008932D7">
        <w:rPr>
          <w:rStyle w:val="s0"/>
          <w:color w:val="auto"/>
          <w:sz w:val="28"/>
          <w:szCs w:val="28"/>
        </w:rPr>
        <w:t>Нур</w:t>
      </w:r>
      <w:proofErr w:type="spellEnd"/>
      <w:r w:rsidR="00835837" w:rsidRPr="008932D7">
        <w:rPr>
          <w:rStyle w:val="s0"/>
          <w:color w:val="auto"/>
          <w:sz w:val="28"/>
          <w:szCs w:val="28"/>
        </w:rPr>
        <w:t xml:space="preserve">-Султан </w:t>
      </w:r>
    </w:p>
    <w:p w:rsidR="0078118A" w:rsidRPr="008932D7" w:rsidRDefault="0078118A" w:rsidP="00A07D43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8118A" w:rsidRPr="008932D7" w:rsidRDefault="0078118A" w:rsidP="00A07D43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3A2B" w:rsidRPr="008932D7" w:rsidRDefault="00371891" w:rsidP="00A07D43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2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судебной практике санкционирования мер пресечения</w:t>
      </w:r>
    </w:p>
    <w:p w:rsidR="008E3A2B" w:rsidRPr="008932D7" w:rsidRDefault="00095C6C" w:rsidP="00A07D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932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       </w:t>
      </w:r>
    </w:p>
    <w:p w:rsidR="008E3A2B" w:rsidRPr="008932D7" w:rsidRDefault="008E063C" w:rsidP="009236A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3FDC" w:rsidRPr="008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единообразного применения норм закона, </w:t>
      </w:r>
      <w:r w:rsidRPr="008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 санкционирование мер пресечения, </w:t>
      </w:r>
      <w:r w:rsidR="00663FDC" w:rsidRPr="0089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пленарное заседание Верховного Суда Республики Казахстан </w:t>
      </w:r>
      <w:r w:rsidR="007A035A" w:rsidRPr="008932D7">
        <w:rPr>
          <w:rFonts w:ascii="Times New Roman" w:hAnsi="Times New Roman" w:cs="Times New Roman"/>
          <w:sz w:val="28"/>
          <w:szCs w:val="28"/>
        </w:rPr>
        <w:t>постановляет дать  следующие разъяснения</w:t>
      </w:r>
      <w:r w:rsidR="00F229DE" w:rsidRPr="008932D7">
        <w:rPr>
          <w:rFonts w:ascii="Times New Roman" w:hAnsi="Times New Roman" w:cs="Times New Roman"/>
          <w:sz w:val="28"/>
          <w:szCs w:val="28"/>
        </w:rPr>
        <w:t>.</w:t>
      </w:r>
    </w:p>
    <w:p w:rsidR="00E31749" w:rsidRPr="008932D7" w:rsidRDefault="005145DF" w:rsidP="009236AA">
      <w:pPr>
        <w:pStyle w:val="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gramStart"/>
      <w:r w:rsidRPr="008932D7">
        <w:rPr>
          <w:b w:val="0"/>
          <w:sz w:val="28"/>
          <w:szCs w:val="28"/>
        </w:rPr>
        <w:t>При принятии решений о санкционировании мер пресечения,</w:t>
      </w:r>
      <w:r w:rsidR="00002194" w:rsidRPr="008932D7">
        <w:rPr>
          <w:b w:val="0"/>
          <w:sz w:val="28"/>
          <w:szCs w:val="28"/>
        </w:rPr>
        <w:t xml:space="preserve"> а также</w:t>
      </w:r>
      <w:r w:rsidRPr="008932D7">
        <w:rPr>
          <w:b w:val="0"/>
          <w:sz w:val="28"/>
          <w:szCs w:val="28"/>
        </w:rPr>
        <w:t xml:space="preserve"> </w:t>
      </w:r>
      <w:r w:rsidR="00002194" w:rsidRPr="008932D7">
        <w:rPr>
          <w:b w:val="0"/>
          <w:sz w:val="28"/>
          <w:szCs w:val="28"/>
        </w:rPr>
        <w:t xml:space="preserve"> </w:t>
      </w:r>
      <w:r w:rsidRPr="008932D7">
        <w:rPr>
          <w:b w:val="0"/>
          <w:sz w:val="28"/>
          <w:szCs w:val="28"/>
        </w:rPr>
        <w:t xml:space="preserve">их продлении </w:t>
      </w:r>
      <w:r w:rsidR="00E31749" w:rsidRPr="008932D7">
        <w:rPr>
          <w:b w:val="0"/>
          <w:sz w:val="28"/>
          <w:szCs w:val="28"/>
        </w:rPr>
        <w:t>следственным судьям</w:t>
      </w:r>
      <w:r w:rsidR="008E063C" w:rsidRPr="008932D7">
        <w:rPr>
          <w:b w:val="0"/>
          <w:sz w:val="28"/>
          <w:szCs w:val="28"/>
        </w:rPr>
        <w:t xml:space="preserve"> </w:t>
      </w:r>
      <w:r w:rsidR="00E31749" w:rsidRPr="008932D7">
        <w:rPr>
          <w:b w:val="0"/>
          <w:sz w:val="28"/>
          <w:szCs w:val="28"/>
        </w:rPr>
        <w:t>необходимо обеспечивать соблюдение прав подозреваемого, обвиняемого, гарантированных </w:t>
      </w:r>
      <w:hyperlink r:id="rId8" w:anchor="A000000025" w:tooltip="Ссылка на Конституция Российской Федерации :: Статья 22" w:history="1">
        <w:r w:rsidR="00E31749" w:rsidRPr="008932D7">
          <w:rPr>
            <w:rStyle w:val="a6"/>
            <w:b w:val="0"/>
            <w:color w:val="auto"/>
            <w:sz w:val="28"/>
            <w:szCs w:val="28"/>
            <w:u w:val="none"/>
          </w:rPr>
          <w:t xml:space="preserve">статьей </w:t>
        </w:r>
      </w:hyperlink>
      <w:r w:rsidR="00E31749" w:rsidRPr="008932D7">
        <w:rPr>
          <w:rStyle w:val="a6"/>
          <w:b w:val="0"/>
          <w:color w:val="auto"/>
          <w:sz w:val="28"/>
          <w:szCs w:val="28"/>
          <w:u w:val="none"/>
        </w:rPr>
        <w:t>16</w:t>
      </w:r>
      <w:r w:rsidR="00E31749" w:rsidRPr="008932D7">
        <w:rPr>
          <w:b w:val="0"/>
          <w:sz w:val="28"/>
          <w:szCs w:val="28"/>
        </w:rPr>
        <w:t> </w:t>
      </w:r>
      <w:r w:rsidR="00002194" w:rsidRPr="008932D7">
        <w:rPr>
          <w:b w:val="0"/>
          <w:sz w:val="28"/>
          <w:szCs w:val="28"/>
        </w:rPr>
        <w:t xml:space="preserve"> </w:t>
      </w:r>
      <w:r w:rsidR="00E31749" w:rsidRPr="008932D7">
        <w:rPr>
          <w:b w:val="0"/>
          <w:sz w:val="28"/>
          <w:szCs w:val="28"/>
        </w:rPr>
        <w:t>Конституции Республики Казахстан</w:t>
      </w:r>
      <w:r w:rsidR="009236AA" w:rsidRPr="008932D7">
        <w:rPr>
          <w:b w:val="0"/>
          <w:sz w:val="28"/>
          <w:szCs w:val="28"/>
        </w:rPr>
        <w:t xml:space="preserve"> (далее - Конституция)</w:t>
      </w:r>
      <w:r w:rsidR="00773B8B" w:rsidRPr="008932D7">
        <w:rPr>
          <w:b w:val="0"/>
          <w:sz w:val="28"/>
          <w:szCs w:val="28"/>
        </w:rPr>
        <w:t xml:space="preserve">, </w:t>
      </w:r>
      <w:r w:rsidR="000A3772" w:rsidRPr="008932D7">
        <w:rPr>
          <w:b w:val="0"/>
          <w:sz w:val="28"/>
          <w:szCs w:val="28"/>
        </w:rPr>
        <w:t>провозглаше</w:t>
      </w:r>
      <w:r w:rsidR="00773B8B" w:rsidRPr="008932D7">
        <w:rPr>
          <w:b w:val="0"/>
          <w:sz w:val="28"/>
          <w:szCs w:val="28"/>
        </w:rPr>
        <w:t xml:space="preserve">нных </w:t>
      </w:r>
      <w:r w:rsidR="00E31749" w:rsidRPr="008932D7">
        <w:rPr>
          <w:b w:val="0"/>
          <w:sz w:val="28"/>
          <w:szCs w:val="28"/>
        </w:rPr>
        <w:t>стать</w:t>
      </w:r>
      <w:r w:rsidR="00773B8B" w:rsidRPr="008932D7">
        <w:rPr>
          <w:b w:val="0"/>
          <w:sz w:val="28"/>
          <w:szCs w:val="28"/>
        </w:rPr>
        <w:t>ей</w:t>
      </w:r>
      <w:r w:rsidR="00E31749" w:rsidRPr="008932D7">
        <w:rPr>
          <w:b w:val="0"/>
          <w:sz w:val="28"/>
          <w:szCs w:val="28"/>
        </w:rPr>
        <w:t xml:space="preserve"> </w:t>
      </w:r>
      <w:r w:rsidR="007861A7" w:rsidRPr="008932D7">
        <w:rPr>
          <w:b w:val="0"/>
          <w:sz w:val="28"/>
          <w:szCs w:val="28"/>
        </w:rPr>
        <w:t xml:space="preserve">9 Международного пакта </w:t>
      </w:r>
      <w:r w:rsidR="007861A7" w:rsidRPr="008932D7">
        <w:rPr>
          <w:b w:val="0"/>
          <w:bCs w:val="0"/>
          <w:sz w:val="28"/>
          <w:szCs w:val="28"/>
          <w:shd w:val="clear" w:color="auto" w:fill="FFFFFF"/>
        </w:rPr>
        <w:t>о гражданских и политических правах</w:t>
      </w:r>
      <w:r w:rsidR="00E31749" w:rsidRPr="008932D7">
        <w:rPr>
          <w:b w:val="0"/>
          <w:sz w:val="28"/>
          <w:szCs w:val="28"/>
        </w:rPr>
        <w:t xml:space="preserve"> </w:t>
      </w:r>
      <w:r w:rsidR="00B8303D" w:rsidRPr="008932D7">
        <w:rPr>
          <w:b w:val="0"/>
          <w:sz w:val="28"/>
          <w:szCs w:val="28"/>
        </w:rPr>
        <w:t>(Нью-Йорк,</w:t>
      </w:r>
      <w:r w:rsidR="007861A7" w:rsidRPr="008932D7">
        <w:rPr>
          <w:b w:val="0"/>
          <w:sz w:val="28"/>
          <w:szCs w:val="28"/>
        </w:rPr>
        <w:t>16 декабря 1966 года</w:t>
      </w:r>
      <w:r w:rsidR="009A6853" w:rsidRPr="008932D7">
        <w:rPr>
          <w:b w:val="0"/>
          <w:sz w:val="28"/>
          <w:szCs w:val="28"/>
        </w:rPr>
        <w:t xml:space="preserve">, ратифицирован </w:t>
      </w:r>
      <w:bookmarkStart w:id="0" w:name="sub1000404657"/>
      <w:r w:rsidR="009A6853" w:rsidRPr="008932D7">
        <w:rPr>
          <w:b w:val="0"/>
          <w:sz w:val="28"/>
          <w:szCs w:val="28"/>
        </w:rPr>
        <w:fldChar w:fldCharType="begin"/>
      </w:r>
      <w:r w:rsidR="009A6853" w:rsidRPr="008932D7">
        <w:rPr>
          <w:b w:val="0"/>
          <w:sz w:val="28"/>
          <w:szCs w:val="28"/>
        </w:rPr>
        <w:instrText xml:space="preserve"> HYPERLINK "jl:30035423.0%20" </w:instrText>
      </w:r>
      <w:r w:rsidR="009A6853" w:rsidRPr="008932D7">
        <w:rPr>
          <w:b w:val="0"/>
          <w:sz w:val="28"/>
          <w:szCs w:val="28"/>
        </w:rPr>
        <w:fldChar w:fldCharType="separate"/>
      </w:r>
      <w:r w:rsidR="009A6853" w:rsidRPr="008932D7">
        <w:rPr>
          <w:b w:val="0"/>
          <w:sz w:val="28"/>
          <w:szCs w:val="28"/>
        </w:rPr>
        <w:t>Законом</w:t>
      </w:r>
      <w:r w:rsidR="009A6853" w:rsidRPr="008932D7">
        <w:rPr>
          <w:b w:val="0"/>
          <w:sz w:val="28"/>
          <w:szCs w:val="28"/>
        </w:rPr>
        <w:fldChar w:fldCharType="end"/>
      </w:r>
      <w:bookmarkEnd w:id="0"/>
      <w:r w:rsidR="009A6853" w:rsidRPr="008932D7">
        <w:rPr>
          <w:b w:val="0"/>
          <w:sz w:val="28"/>
          <w:szCs w:val="28"/>
        </w:rPr>
        <w:t xml:space="preserve"> Республики Казахстан от 28 ноября 2005 года  № 91-III, вступил в силу для Республики Казахстан 24 апреля</w:t>
      </w:r>
      <w:proofErr w:type="gramEnd"/>
      <w:r w:rsidR="009A6853" w:rsidRPr="008932D7">
        <w:rPr>
          <w:b w:val="0"/>
          <w:sz w:val="28"/>
          <w:szCs w:val="28"/>
        </w:rPr>
        <w:t xml:space="preserve"> </w:t>
      </w:r>
      <w:proofErr w:type="gramStart"/>
      <w:r w:rsidR="009A6853" w:rsidRPr="008932D7">
        <w:rPr>
          <w:b w:val="0"/>
          <w:sz w:val="28"/>
          <w:szCs w:val="28"/>
        </w:rPr>
        <w:t>2006 года</w:t>
      </w:r>
      <w:r w:rsidR="00B8303D" w:rsidRPr="008932D7">
        <w:rPr>
          <w:b w:val="0"/>
          <w:sz w:val="28"/>
          <w:szCs w:val="28"/>
        </w:rPr>
        <w:t>)</w:t>
      </w:r>
      <w:r w:rsidR="000A3772" w:rsidRPr="008932D7">
        <w:rPr>
          <w:b w:val="0"/>
          <w:sz w:val="28"/>
          <w:szCs w:val="28"/>
        </w:rPr>
        <w:t xml:space="preserve"> и предусмотренных нормами</w:t>
      </w:r>
      <w:r w:rsidR="00E31749" w:rsidRPr="008932D7">
        <w:rPr>
          <w:b w:val="0"/>
          <w:sz w:val="28"/>
          <w:szCs w:val="28"/>
        </w:rPr>
        <w:t xml:space="preserve"> </w:t>
      </w:r>
      <w:r w:rsidR="002F51CF" w:rsidRPr="008932D7">
        <w:rPr>
          <w:b w:val="0"/>
          <w:sz w:val="28"/>
          <w:szCs w:val="28"/>
        </w:rPr>
        <w:t>Уголовно-процессуального кодекса Республики Казахстан (далее - УПК)</w:t>
      </w:r>
      <w:r w:rsidR="00E31749" w:rsidRPr="008932D7">
        <w:rPr>
          <w:b w:val="0"/>
          <w:sz w:val="28"/>
          <w:szCs w:val="28"/>
        </w:rPr>
        <w:t xml:space="preserve">.  </w:t>
      </w:r>
      <w:proofErr w:type="gramEnd"/>
    </w:p>
    <w:p w:rsidR="004767AA" w:rsidRPr="008932D7" w:rsidRDefault="00E31749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В этой связи следственный судья обязан в каждом случае обсуждать возможность применения </w:t>
      </w:r>
      <w:r w:rsidR="00CC0E10" w:rsidRPr="008932D7">
        <w:rPr>
          <w:sz w:val="28"/>
          <w:szCs w:val="28"/>
        </w:rPr>
        <w:t xml:space="preserve">менее строгой меры пресечения </w:t>
      </w:r>
      <w:r w:rsidRPr="008932D7">
        <w:rPr>
          <w:sz w:val="28"/>
          <w:szCs w:val="28"/>
        </w:rPr>
        <w:t>в отношении подозреваемого</w:t>
      </w:r>
      <w:r w:rsidR="0069779D" w:rsidRPr="008932D7">
        <w:rPr>
          <w:sz w:val="28"/>
          <w:szCs w:val="28"/>
        </w:rPr>
        <w:t xml:space="preserve">, </w:t>
      </w:r>
      <w:r w:rsidR="00B06EC3" w:rsidRPr="008932D7">
        <w:rPr>
          <w:sz w:val="28"/>
          <w:szCs w:val="28"/>
        </w:rPr>
        <w:t>обвиняемого</w:t>
      </w:r>
      <w:r w:rsidR="005A4F29" w:rsidRPr="008932D7">
        <w:rPr>
          <w:sz w:val="28"/>
          <w:szCs w:val="28"/>
        </w:rPr>
        <w:t>,</w:t>
      </w:r>
      <w:r w:rsidRPr="008932D7">
        <w:rPr>
          <w:sz w:val="28"/>
          <w:szCs w:val="28"/>
        </w:rPr>
        <w:t xml:space="preserve"> и вправе при отказе в санкционировании содержания под стражей в соответствии с пунктом 3</w:t>
      </w:r>
      <w:r w:rsidR="005A4F29" w:rsidRPr="008932D7">
        <w:rPr>
          <w:sz w:val="28"/>
          <w:szCs w:val="28"/>
        </w:rPr>
        <w:t>)</w:t>
      </w:r>
      <w:r w:rsidRPr="008932D7">
        <w:rPr>
          <w:sz w:val="28"/>
          <w:szCs w:val="28"/>
        </w:rPr>
        <w:t xml:space="preserve"> части седьмой статьи 148 УПК избрать иную меру пресечения, предусмотренную частью первой статьи 137 УПК. </w:t>
      </w:r>
      <w:r w:rsidR="00D624DB" w:rsidRPr="008932D7">
        <w:rPr>
          <w:sz w:val="28"/>
          <w:szCs w:val="28"/>
        </w:rPr>
        <w:t xml:space="preserve"> </w:t>
      </w:r>
      <w:r w:rsidR="0078366A" w:rsidRPr="008932D7">
        <w:rPr>
          <w:sz w:val="28"/>
          <w:szCs w:val="28"/>
        </w:rPr>
        <w:t xml:space="preserve"> </w:t>
      </w:r>
    </w:p>
    <w:p w:rsidR="00416A89" w:rsidRPr="008932D7" w:rsidRDefault="004767AA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2</w:t>
      </w:r>
      <w:r w:rsidR="00D76689" w:rsidRPr="008932D7">
        <w:rPr>
          <w:sz w:val="28"/>
          <w:szCs w:val="28"/>
        </w:rPr>
        <w:t>.</w:t>
      </w:r>
      <w:r w:rsidR="00416A89" w:rsidRPr="008932D7">
        <w:rPr>
          <w:sz w:val="28"/>
          <w:szCs w:val="28"/>
        </w:rPr>
        <w:t xml:space="preserve"> В качестве оснований для избрания меры пресечения в виде содержания под стражей могут быть признаны такие фактические обстоятельства, которые свидетельствуют о реальной возможности совершения подозреваемым, обвиняемым действий, </w:t>
      </w:r>
      <w:r w:rsidR="00680DF6" w:rsidRPr="008932D7">
        <w:rPr>
          <w:sz w:val="28"/>
          <w:szCs w:val="28"/>
        </w:rPr>
        <w:t xml:space="preserve">перечисленных </w:t>
      </w:r>
      <w:r w:rsidR="00416A89" w:rsidRPr="008932D7">
        <w:rPr>
          <w:sz w:val="28"/>
          <w:szCs w:val="28"/>
        </w:rPr>
        <w:t>в </w:t>
      </w:r>
      <w:hyperlink r:id="rId9" w:anchor="A000000118" w:tooltip="Ссылка на Уголовно-процессуальный кодекс Российской Федерации :: Статья 97. Основания для избрания меры пресечения" w:history="1">
        <w:r w:rsidR="00680DF6" w:rsidRPr="008932D7">
          <w:rPr>
            <w:rStyle w:val="a6"/>
            <w:color w:val="auto"/>
            <w:sz w:val="28"/>
            <w:szCs w:val="28"/>
            <w:u w:val="none"/>
          </w:rPr>
          <w:t xml:space="preserve">статье </w:t>
        </w:r>
        <w:r w:rsidR="00416A89" w:rsidRPr="008932D7">
          <w:rPr>
            <w:rStyle w:val="a6"/>
            <w:color w:val="auto"/>
            <w:sz w:val="28"/>
            <w:szCs w:val="28"/>
            <w:u w:val="none"/>
          </w:rPr>
          <w:t>136</w:t>
        </w:r>
      </w:hyperlink>
      <w:r w:rsidR="00416A89" w:rsidRPr="008932D7">
        <w:rPr>
          <w:sz w:val="28"/>
          <w:szCs w:val="28"/>
        </w:rPr>
        <w:t xml:space="preserve"> УПК, и невозможности беспрепятственного осуществления уголовного судопроизводства при применении  в отношении </w:t>
      </w:r>
      <w:r w:rsidR="00CC0E10" w:rsidRPr="008932D7">
        <w:rPr>
          <w:sz w:val="28"/>
          <w:szCs w:val="28"/>
        </w:rPr>
        <w:t xml:space="preserve">указанных </w:t>
      </w:r>
      <w:r w:rsidR="00416A89" w:rsidRPr="008932D7">
        <w:rPr>
          <w:sz w:val="28"/>
          <w:szCs w:val="28"/>
        </w:rPr>
        <w:t xml:space="preserve">лиц иной меры пресечения. </w:t>
      </w:r>
    </w:p>
    <w:p w:rsidR="000B6B61" w:rsidRPr="008932D7" w:rsidRDefault="00416A89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 </w:t>
      </w:r>
      <w:proofErr w:type="gramStart"/>
      <w:r w:rsidRPr="008932D7">
        <w:rPr>
          <w:sz w:val="28"/>
          <w:szCs w:val="28"/>
        </w:rPr>
        <w:t xml:space="preserve">Следует иметь в виду, что иные обстоятельства, не предусмотренные частью первой статьи 136 УПК, в том числе отсутствие постоянного места жительства или наличие судимости, совершение преступления в соучастии, тяжесть совершенного </w:t>
      </w:r>
      <w:r w:rsidR="00940177" w:rsidRPr="008932D7">
        <w:rPr>
          <w:sz w:val="28"/>
          <w:szCs w:val="28"/>
        </w:rPr>
        <w:t>преступления</w:t>
      </w:r>
      <w:r w:rsidRPr="008932D7">
        <w:rPr>
          <w:sz w:val="28"/>
          <w:szCs w:val="28"/>
        </w:rPr>
        <w:t>, не могут сами по себе служить основанием для избрания меры пресечения в виде содержания под стражей</w:t>
      </w:r>
      <w:r w:rsidRPr="008932D7">
        <w:rPr>
          <w:i/>
          <w:sz w:val="28"/>
          <w:szCs w:val="28"/>
        </w:rPr>
        <w:t xml:space="preserve">,  </w:t>
      </w:r>
      <w:r w:rsidRPr="008932D7">
        <w:rPr>
          <w:sz w:val="28"/>
          <w:szCs w:val="28"/>
        </w:rPr>
        <w:t xml:space="preserve">за исключением преступлений, перечень которых приведен в части </w:t>
      </w:r>
      <w:r w:rsidR="00F17F0C" w:rsidRPr="008932D7">
        <w:rPr>
          <w:sz w:val="28"/>
          <w:szCs w:val="28"/>
        </w:rPr>
        <w:t>второй</w:t>
      </w:r>
      <w:proofErr w:type="gramEnd"/>
      <w:r w:rsidR="00F17F0C" w:rsidRPr="008932D7">
        <w:rPr>
          <w:sz w:val="28"/>
          <w:szCs w:val="28"/>
        </w:rPr>
        <w:t xml:space="preserve"> </w:t>
      </w:r>
      <w:r w:rsidRPr="008932D7">
        <w:rPr>
          <w:sz w:val="28"/>
          <w:szCs w:val="28"/>
        </w:rPr>
        <w:t>статьи 136 УПК, предусматривающий возможность избрания меры пресечения в виде содержания под стражей по мотивам одной лишь тяжести совершенного преступления.</w:t>
      </w:r>
    </w:p>
    <w:p w:rsidR="000D1FAF" w:rsidRPr="008932D7" w:rsidRDefault="000D1FAF" w:rsidP="009236AA">
      <w:pPr>
        <w:pStyle w:val="a4"/>
        <w:widowControl w:val="0"/>
        <w:numPr>
          <w:ilvl w:val="0"/>
          <w:numId w:val="12"/>
        </w:numPr>
        <w:pBdr>
          <w:bottom w:val="single" w:sz="4" w:space="0" w:color="FFFFFF"/>
        </w:pBd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lastRenderedPageBreak/>
        <w:t>В соответстви</w:t>
      </w:r>
      <w:r w:rsidR="00CC3106">
        <w:rPr>
          <w:sz w:val="28"/>
          <w:szCs w:val="28"/>
        </w:rPr>
        <w:t>е</w:t>
      </w:r>
      <w:bookmarkStart w:id="1" w:name="_GoBack"/>
      <w:bookmarkEnd w:id="1"/>
      <w:r w:rsidRPr="008932D7">
        <w:rPr>
          <w:sz w:val="28"/>
          <w:szCs w:val="28"/>
        </w:rPr>
        <w:t xml:space="preserve"> с частью первой статьи 147 УПК санкционирование содержания под стражей по </w:t>
      </w:r>
      <w:r w:rsidR="00AE1C2C" w:rsidRPr="008932D7">
        <w:rPr>
          <w:sz w:val="28"/>
          <w:szCs w:val="28"/>
        </w:rPr>
        <w:t>преступлениям</w:t>
      </w:r>
      <w:r w:rsidR="00CC0E10" w:rsidRPr="008932D7">
        <w:rPr>
          <w:sz w:val="28"/>
          <w:szCs w:val="28"/>
        </w:rPr>
        <w:t xml:space="preserve"> </w:t>
      </w:r>
      <w:r w:rsidRPr="008932D7">
        <w:rPr>
          <w:sz w:val="28"/>
          <w:szCs w:val="28"/>
        </w:rPr>
        <w:t xml:space="preserve">небольшой и средней тяжести должно иметь место в исключительных случаях. </w:t>
      </w:r>
    </w:p>
    <w:p w:rsidR="000D1FAF" w:rsidRPr="008932D7" w:rsidRDefault="000D1FAF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При этом </w:t>
      </w:r>
      <w:r w:rsidR="00AD6269" w:rsidRPr="008932D7">
        <w:rPr>
          <w:sz w:val="28"/>
          <w:szCs w:val="28"/>
        </w:rPr>
        <w:t>необходимо</w:t>
      </w:r>
      <w:r w:rsidRPr="008932D7">
        <w:rPr>
          <w:sz w:val="28"/>
          <w:szCs w:val="28"/>
        </w:rPr>
        <w:t xml:space="preserve"> учитывать следующее:</w:t>
      </w:r>
    </w:p>
    <w:p w:rsidR="000D1FAF" w:rsidRPr="008932D7" w:rsidRDefault="000D1FAF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наличие постоянного места жительства в иной административно-территориальной единице</w:t>
      </w:r>
      <w:r w:rsidR="00940177" w:rsidRPr="008932D7">
        <w:rPr>
          <w:sz w:val="28"/>
          <w:szCs w:val="28"/>
        </w:rPr>
        <w:t>,</w:t>
      </w:r>
      <w:r w:rsidRPr="008932D7">
        <w:rPr>
          <w:sz w:val="28"/>
          <w:szCs w:val="28"/>
        </w:rPr>
        <w:t xml:space="preserve"> отличной от места совершения </w:t>
      </w:r>
      <w:r w:rsidR="00940177" w:rsidRPr="008932D7">
        <w:rPr>
          <w:sz w:val="28"/>
          <w:szCs w:val="28"/>
        </w:rPr>
        <w:t>преступления</w:t>
      </w:r>
      <w:r w:rsidRPr="008932D7">
        <w:rPr>
          <w:sz w:val="28"/>
          <w:szCs w:val="28"/>
        </w:rPr>
        <w:t xml:space="preserve">, нельзя расценивать как отсутствие постоянного места жительства на территории Республики Казахстан; </w:t>
      </w:r>
    </w:p>
    <w:p w:rsidR="000D1FAF" w:rsidRPr="008932D7" w:rsidRDefault="000D1FAF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под не установлением личности понимается отсутствие документов, перечень которых приведен в примечании </w:t>
      </w:r>
      <w:r w:rsidR="00FA4B9E" w:rsidRPr="008932D7">
        <w:rPr>
          <w:sz w:val="28"/>
          <w:szCs w:val="28"/>
        </w:rPr>
        <w:t xml:space="preserve">к </w:t>
      </w:r>
      <w:r w:rsidRPr="008932D7">
        <w:rPr>
          <w:sz w:val="28"/>
          <w:szCs w:val="28"/>
        </w:rPr>
        <w:t>стать</w:t>
      </w:r>
      <w:r w:rsidR="00AE1C2C" w:rsidRPr="008932D7">
        <w:rPr>
          <w:sz w:val="28"/>
          <w:szCs w:val="28"/>
        </w:rPr>
        <w:t>е</w:t>
      </w:r>
      <w:r w:rsidRPr="008932D7">
        <w:rPr>
          <w:sz w:val="28"/>
          <w:szCs w:val="28"/>
        </w:rPr>
        <w:t xml:space="preserve"> 300 УПК;</w:t>
      </w:r>
    </w:p>
    <w:p w:rsidR="000D1FAF" w:rsidRPr="008932D7" w:rsidRDefault="00011B6A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по </w:t>
      </w:r>
      <w:r w:rsidR="000D1FAF" w:rsidRPr="008932D7">
        <w:rPr>
          <w:sz w:val="28"/>
          <w:szCs w:val="28"/>
        </w:rPr>
        <w:t>факт</w:t>
      </w:r>
      <w:r w:rsidRPr="008932D7">
        <w:rPr>
          <w:sz w:val="28"/>
          <w:szCs w:val="28"/>
        </w:rPr>
        <w:t>у</w:t>
      </w:r>
      <w:r w:rsidR="000D1FAF" w:rsidRPr="008932D7">
        <w:rPr>
          <w:sz w:val="28"/>
          <w:szCs w:val="28"/>
        </w:rPr>
        <w:t xml:space="preserve"> нарушения ранее избранной меры пресечения или меры процессуального принуждения, органом досудебного расследования должны быть предоставлены соответствующие сведения, свидетельствующие о нарушении ранее избранной менее строгой меры пресечения или процессуального принуждения; </w:t>
      </w:r>
    </w:p>
    <w:p w:rsidR="000D1FAF" w:rsidRPr="008932D7" w:rsidRDefault="00FC470C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932D7">
        <w:rPr>
          <w:sz w:val="28"/>
          <w:szCs w:val="28"/>
        </w:rPr>
        <w:t xml:space="preserve">факт того, что подозреваемый пытался скрыться от органа уголовного преследования или суда, должен быть подтвержден официальными документами, а не основан на предположении либо рапорте </w:t>
      </w:r>
      <w:r w:rsidR="00843225" w:rsidRPr="008932D7">
        <w:rPr>
          <w:sz w:val="28"/>
          <w:szCs w:val="28"/>
        </w:rPr>
        <w:t>сотрудника органов уголовного преследования о наличии у него оперативной информации об этом факте</w:t>
      </w:r>
      <w:r w:rsidR="00843225" w:rsidRPr="008932D7">
        <w:rPr>
          <w:i/>
          <w:sz w:val="28"/>
          <w:szCs w:val="28"/>
        </w:rPr>
        <w:t>;</w:t>
      </w:r>
      <w:r w:rsidRPr="008932D7">
        <w:rPr>
          <w:i/>
          <w:sz w:val="28"/>
          <w:szCs w:val="28"/>
        </w:rPr>
        <w:t xml:space="preserve"> </w:t>
      </w:r>
    </w:p>
    <w:p w:rsidR="000D1FAF" w:rsidRPr="008932D7" w:rsidRDefault="000D1FAF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 по подозрени</w:t>
      </w:r>
      <w:r w:rsidR="005C2FB5" w:rsidRPr="008932D7">
        <w:rPr>
          <w:sz w:val="28"/>
          <w:szCs w:val="28"/>
        </w:rPr>
        <w:t>ю</w:t>
      </w:r>
      <w:r w:rsidRPr="008932D7">
        <w:rPr>
          <w:sz w:val="28"/>
          <w:szCs w:val="28"/>
        </w:rPr>
        <w:t xml:space="preserve"> в совершении преступления</w:t>
      </w:r>
      <w:r w:rsidR="00FA4B9E" w:rsidRPr="008932D7">
        <w:rPr>
          <w:sz w:val="28"/>
          <w:szCs w:val="28"/>
        </w:rPr>
        <w:t xml:space="preserve"> </w:t>
      </w:r>
      <w:r w:rsidRPr="008932D7">
        <w:rPr>
          <w:sz w:val="28"/>
          <w:szCs w:val="28"/>
        </w:rPr>
        <w:t>в составе организованной группы или преступного сообщества (преступной организации), орган уголовного преследования обязан предоставить сведения, подтверждающие данное обстоятельство;</w:t>
      </w:r>
    </w:p>
    <w:p w:rsidR="000D1FAF" w:rsidRPr="008932D7" w:rsidRDefault="000D1FAF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имеющими судимость за ранее совершенное тяжкое или особо тяжкое преступление следует считать лиц, в отношении которых имеются не снятые и не погашенные в законном порядке судимости, подтвержденные достоверными сведениями из </w:t>
      </w:r>
      <w:r w:rsidR="00F17F0C" w:rsidRPr="008932D7">
        <w:rPr>
          <w:sz w:val="28"/>
          <w:szCs w:val="28"/>
        </w:rPr>
        <w:t>Комитет</w:t>
      </w:r>
      <w:r w:rsidR="00931D3D" w:rsidRPr="008932D7">
        <w:rPr>
          <w:sz w:val="28"/>
          <w:szCs w:val="28"/>
        </w:rPr>
        <w:t>а</w:t>
      </w:r>
      <w:r w:rsidR="00F17F0C" w:rsidRPr="008932D7">
        <w:rPr>
          <w:sz w:val="28"/>
          <w:szCs w:val="28"/>
        </w:rPr>
        <w:t xml:space="preserve"> по правовой статистике и специальным учетам </w:t>
      </w:r>
      <w:r w:rsidRPr="008932D7">
        <w:rPr>
          <w:sz w:val="28"/>
          <w:szCs w:val="28"/>
        </w:rPr>
        <w:t>Генеральной прокуратуры</w:t>
      </w:r>
      <w:r w:rsidR="00F17F0C" w:rsidRPr="008932D7">
        <w:rPr>
          <w:sz w:val="28"/>
          <w:szCs w:val="28"/>
        </w:rPr>
        <w:t xml:space="preserve"> Республики Казахстан</w:t>
      </w:r>
      <w:r w:rsidRPr="008932D7">
        <w:rPr>
          <w:sz w:val="28"/>
          <w:szCs w:val="28"/>
        </w:rPr>
        <w:t xml:space="preserve">; </w:t>
      </w:r>
    </w:p>
    <w:p w:rsidR="0015159F" w:rsidRPr="008932D7" w:rsidRDefault="000D1FAF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данными, свидетельствующими о продолжении подозреваемым, обвиняемым преступной деятельности, являются сведения, полученные в ходе оперативно-розыскных и следственных мероприятий, указывающие на то, что лицо продолжает заниматься преступной деятельностью, угрожает участникам уголовного судопроизводства, соучастникам преступления, особенности личности подтверждают реальность риска того, что он может продолжить совершать </w:t>
      </w:r>
      <w:r w:rsidR="00FA4B9E" w:rsidRPr="008932D7">
        <w:rPr>
          <w:sz w:val="28"/>
          <w:szCs w:val="28"/>
        </w:rPr>
        <w:t>уголовные правонарушения</w:t>
      </w:r>
      <w:r w:rsidRPr="008932D7">
        <w:rPr>
          <w:sz w:val="28"/>
          <w:szCs w:val="28"/>
        </w:rPr>
        <w:t xml:space="preserve">.  </w:t>
      </w:r>
    </w:p>
    <w:p w:rsidR="00EE13F9" w:rsidRPr="008932D7" w:rsidRDefault="000D1FAF" w:rsidP="009236AA">
      <w:pPr>
        <w:pStyle w:val="a4"/>
        <w:widowControl w:val="0"/>
        <w:pBdr>
          <w:bottom w:val="single" w:sz="4" w:space="0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Обстоятельства, предусмотренные пунктами с 1) по 7) части первой статьи 147 УПК, сами по себе при отсутствии обстоятельств, предусмотренных частью первой статьи 136 УПК, не могут служить основанием для избрания меры пресечения в виде содержания под стражей, а выступают лишь условиями, при которых возможно избрание этой меры.</w:t>
      </w:r>
      <w:r w:rsidR="0015159F" w:rsidRPr="008932D7">
        <w:rPr>
          <w:sz w:val="28"/>
          <w:szCs w:val="28"/>
        </w:rPr>
        <w:t xml:space="preserve"> </w:t>
      </w:r>
      <w:r w:rsidR="00AD6269" w:rsidRPr="008932D7">
        <w:rPr>
          <w:sz w:val="28"/>
          <w:szCs w:val="28"/>
        </w:rPr>
        <w:t xml:space="preserve"> </w:t>
      </w:r>
    </w:p>
    <w:p w:rsidR="00744F64" w:rsidRPr="008932D7" w:rsidRDefault="00EE13F9" w:rsidP="00931D3D">
      <w:pPr>
        <w:pStyle w:val="a4"/>
        <w:widowControl w:val="0"/>
        <w:numPr>
          <w:ilvl w:val="0"/>
          <w:numId w:val="12"/>
        </w:numPr>
        <w:pBdr>
          <w:bottom w:val="single" w:sz="4" w:space="0" w:color="FFFFFF"/>
        </w:pBd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Обратить внимание судей на предусмотренные </w:t>
      </w:r>
      <w:r w:rsidR="000A3772" w:rsidRPr="008932D7">
        <w:rPr>
          <w:sz w:val="28"/>
          <w:szCs w:val="28"/>
        </w:rPr>
        <w:t xml:space="preserve">частью третьей статьи 136 УПК </w:t>
      </w:r>
      <w:r w:rsidRPr="008932D7">
        <w:rPr>
          <w:sz w:val="28"/>
          <w:szCs w:val="28"/>
        </w:rPr>
        <w:t xml:space="preserve">особенности применения меры пресечения в виде содержания под стражей в отношении подозреваемых и обвиняемых в </w:t>
      </w:r>
      <w:r w:rsidRPr="008932D7">
        <w:rPr>
          <w:sz w:val="28"/>
          <w:szCs w:val="28"/>
        </w:rPr>
        <w:lastRenderedPageBreak/>
        <w:t>совершении преступлений в сфере экономической деятельности</w:t>
      </w:r>
      <w:r w:rsidR="00744F64" w:rsidRPr="008932D7">
        <w:rPr>
          <w:sz w:val="28"/>
          <w:szCs w:val="28"/>
        </w:rPr>
        <w:t>.</w:t>
      </w:r>
      <w:r w:rsidRPr="008932D7">
        <w:rPr>
          <w:sz w:val="28"/>
          <w:szCs w:val="28"/>
        </w:rPr>
        <w:t xml:space="preserve"> </w:t>
      </w:r>
    </w:p>
    <w:p w:rsidR="00A07D43" w:rsidRPr="008932D7" w:rsidRDefault="007531F1" w:rsidP="009236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932D7">
        <w:rPr>
          <w:rFonts w:ascii="Times New Roman" w:hAnsi="Times New Roman" w:cs="Times New Roman"/>
          <w:sz w:val="28"/>
          <w:szCs w:val="28"/>
        </w:rPr>
        <w:t>В соответствии с указанной нормой уголовно-процессуального закона не допускается применение меры пресечения в виде содержания под стражей в отношении</w:t>
      </w:r>
      <w:r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07D43"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подозреваемого, обвиняемого</w:t>
      </w:r>
      <w:r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совершении уголовных правонарушений, предусмотренных </w:t>
      </w:r>
      <w:hyperlink r:id="rId10" w:anchor="z832" w:history="1">
        <w:r w:rsidRPr="008932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21</w:t>
        </w:r>
        <w:r w:rsidR="007978B5" w:rsidRPr="008932D7">
          <w:rPr>
            <w:rFonts w:ascii="Times New Roman" w:hAnsi="Times New Roman" w:cs="Times New Roman"/>
            <w:spacing w:val="2"/>
            <w:sz w:val="28"/>
            <w:szCs w:val="28"/>
          </w:rPr>
          <w:t>4</w:t>
        </w:r>
      </w:hyperlink>
      <w:r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anchor="z836" w:history="1">
        <w:r w:rsidRPr="008932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21</w:t>
        </w:r>
        <w:r w:rsidR="007978B5" w:rsidRPr="008932D7">
          <w:rPr>
            <w:rFonts w:ascii="Times New Roman" w:hAnsi="Times New Roman" w:cs="Times New Roman"/>
            <w:spacing w:val="2"/>
            <w:sz w:val="28"/>
            <w:szCs w:val="28"/>
          </w:rPr>
          <w:t>6</w:t>
        </w:r>
      </w:hyperlink>
      <w:r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931D3D" w:rsidRPr="008932D7">
        <w:rPr>
          <w:rFonts w:ascii="Times New Roman" w:hAnsi="Times New Roman" w:cs="Times New Roman"/>
          <w:spacing w:val="2"/>
          <w:sz w:val="28"/>
          <w:szCs w:val="28"/>
        </w:rPr>
        <w:t>с 219 по 230</w:t>
      </w:r>
      <w:r w:rsidR="008D0537" w:rsidRPr="008932D7">
        <w:rPr>
          <w:rFonts w:ascii="Times New Roman" w:hAnsi="Times New Roman" w:cs="Times New Roman"/>
          <w:spacing w:val="2"/>
          <w:sz w:val="28"/>
          <w:szCs w:val="28"/>
        </w:rPr>
        <w:t>, 232, 233,</w:t>
      </w:r>
      <w:r w:rsidR="00931D3D" w:rsidRPr="008932D7">
        <w:rPr>
          <w:rFonts w:ascii="Times New Roman" w:hAnsi="Times New Roman" w:cs="Times New Roman"/>
          <w:spacing w:val="2"/>
          <w:sz w:val="28"/>
          <w:szCs w:val="28"/>
        </w:rPr>
        <w:t xml:space="preserve"> с 235 по 246</w:t>
      </w:r>
      <w:r w:rsidR="00A07D43" w:rsidRPr="008932D7">
        <w:rPr>
          <w:rFonts w:ascii="Times New Roman" w:hAnsi="Times New Roman" w:cs="Times New Roman"/>
          <w:spacing w:val="2"/>
          <w:sz w:val="28"/>
          <w:szCs w:val="28"/>
        </w:rPr>
        <w:t xml:space="preserve"> либо </w:t>
      </w:r>
      <w:r w:rsidR="008266D6" w:rsidRPr="008932D7">
        <w:rPr>
          <w:rFonts w:ascii="Times New Roman" w:hAnsi="Times New Roman" w:cs="Times New Roman"/>
          <w:spacing w:val="2"/>
          <w:sz w:val="28"/>
          <w:szCs w:val="28"/>
        </w:rPr>
        <w:t xml:space="preserve">247 </w:t>
      </w:r>
      <w:r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Уголовного кодекса Республики Казахстан</w:t>
      </w:r>
      <w:r w:rsidR="008266D6" w:rsidRPr="008932D7">
        <w:rPr>
          <w:rFonts w:ascii="Times New Roman" w:hAnsi="Times New Roman" w:cs="Times New Roman"/>
          <w:spacing w:val="2"/>
          <w:sz w:val="28"/>
          <w:szCs w:val="28"/>
        </w:rPr>
        <w:t xml:space="preserve"> (далее –</w:t>
      </w:r>
      <w:r w:rsidR="00A07D43" w:rsidRPr="008932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266D6" w:rsidRPr="008932D7">
        <w:rPr>
          <w:rFonts w:ascii="Times New Roman" w:hAnsi="Times New Roman" w:cs="Times New Roman"/>
          <w:spacing w:val="2"/>
          <w:sz w:val="28"/>
          <w:szCs w:val="28"/>
        </w:rPr>
        <w:t>УК)</w:t>
      </w:r>
      <w:r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 исключением случаев, </w:t>
      </w:r>
      <w:r w:rsidR="00A07D43" w:rsidRPr="008932D7">
        <w:rPr>
          <w:rFonts w:ascii="Times New Roman" w:hAnsi="Times New Roman" w:cs="Times New Roman"/>
          <w:spacing w:val="2"/>
          <w:sz w:val="28"/>
          <w:szCs w:val="28"/>
        </w:rPr>
        <w:t xml:space="preserve">когда </w:t>
      </w:r>
      <w:r w:rsidR="00A07D43"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 лицо подозревается в совершении преступления в составе</w:t>
      </w:r>
      <w:proofErr w:type="gramEnd"/>
      <w:r w:rsidR="00A07D43"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организованной группы или преступного сообщества (преступной организации) либо пыталось скрыться или скрылось от органов уголовного преследования или суда.</w:t>
      </w:r>
    </w:p>
    <w:p w:rsidR="00A07D43" w:rsidRPr="008932D7" w:rsidRDefault="0003642D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Если лицо подозревается</w:t>
      </w:r>
      <w:r w:rsidR="00A07D43" w:rsidRPr="008932D7">
        <w:rPr>
          <w:sz w:val="28"/>
          <w:szCs w:val="28"/>
        </w:rPr>
        <w:t>, обвиняется</w:t>
      </w:r>
      <w:r w:rsidRPr="008932D7">
        <w:rPr>
          <w:sz w:val="28"/>
          <w:szCs w:val="28"/>
        </w:rPr>
        <w:t xml:space="preserve"> в совершении не только преступления в сфере экономической деятельности, но и другого преступления, предусмотренного иной статьей Особенной части УК и не исключающего применение заключения под стражу, судья вправе при наличии к тому оснований избрать </w:t>
      </w:r>
      <w:r w:rsidR="000A3772" w:rsidRPr="008932D7">
        <w:rPr>
          <w:sz w:val="28"/>
          <w:szCs w:val="28"/>
        </w:rPr>
        <w:t>этот вид</w:t>
      </w:r>
      <w:r w:rsidRPr="008932D7">
        <w:rPr>
          <w:sz w:val="28"/>
          <w:szCs w:val="28"/>
        </w:rPr>
        <w:t xml:space="preserve"> мер</w:t>
      </w:r>
      <w:r w:rsidR="000A3772" w:rsidRPr="008932D7">
        <w:rPr>
          <w:sz w:val="28"/>
          <w:szCs w:val="28"/>
        </w:rPr>
        <w:t>ы</w:t>
      </w:r>
      <w:r w:rsidRPr="008932D7">
        <w:rPr>
          <w:sz w:val="28"/>
          <w:szCs w:val="28"/>
        </w:rPr>
        <w:t xml:space="preserve"> пресечения.</w:t>
      </w:r>
      <w:r w:rsidR="00421FE6" w:rsidRPr="008932D7">
        <w:rPr>
          <w:sz w:val="28"/>
          <w:szCs w:val="28"/>
        </w:rPr>
        <w:t xml:space="preserve"> </w:t>
      </w:r>
    </w:p>
    <w:p w:rsidR="000E6850" w:rsidRPr="008932D7" w:rsidRDefault="008A2511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5</w:t>
      </w:r>
      <w:r w:rsidR="00AD6269" w:rsidRPr="008932D7">
        <w:rPr>
          <w:sz w:val="28"/>
          <w:szCs w:val="28"/>
        </w:rPr>
        <w:t>.</w:t>
      </w:r>
      <w:r w:rsidR="003E5523" w:rsidRPr="008932D7">
        <w:rPr>
          <w:sz w:val="28"/>
          <w:szCs w:val="28"/>
        </w:rPr>
        <w:t xml:space="preserve"> </w:t>
      </w:r>
      <w:r w:rsidR="000E6850" w:rsidRPr="008932D7">
        <w:rPr>
          <w:sz w:val="28"/>
          <w:szCs w:val="28"/>
        </w:rPr>
        <w:t>Следуе</w:t>
      </w:r>
      <w:r w:rsidR="00167E3E" w:rsidRPr="008932D7">
        <w:rPr>
          <w:sz w:val="28"/>
          <w:szCs w:val="28"/>
        </w:rPr>
        <w:t>т</w:t>
      </w:r>
      <w:r w:rsidR="000E6850" w:rsidRPr="008932D7">
        <w:rPr>
          <w:sz w:val="28"/>
          <w:szCs w:val="28"/>
        </w:rPr>
        <w:t xml:space="preserve"> иметь в виду, что решение об избрании меры пресечения и какой именно принимает орган, ведущий досудебное расследование</w:t>
      </w:r>
      <w:r w:rsidR="00843225" w:rsidRPr="008932D7">
        <w:rPr>
          <w:sz w:val="28"/>
          <w:szCs w:val="28"/>
        </w:rPr>
        <w:t>,</w:t>
      </w:r>
      <w:r w:rsidR="000E6850" w:rsidRPr="008932D7">
        <w:rPr>
          <w:sz w:val="28"/>
          <w:szCs w:val="28"/>
        </w:rPr>
        <w:t xml:space="preserve"> в соответствии с требованиями статьи 138 УПК.</w:t>
      </w:r>
    </w:p>
    <w:p w:rsidR="00167E3E" w:rsidRPr="008932D7" w:rsidRDefault="000E6850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932D7">
        <w:rPr>
          <w:sz w:val="28"/>
          <w:szCs w:val="28"/>
          <w:lang w:val="kk-KZ"/>
        </w:rPr>
        <w:t>О применении меры пресечения о</w:t>
      </w:r>
      <w:r w:rsidR="00843225" w:rsidRPr="008932D7">
        <w:rPr>
          <w:sz w:val="28"/>
          <w:szCs w:val="28"/>
          <w:lang w:val="kk-KZ"/>
        </w:rPr>
        <w:t xml:space="preserve">рган, ведущий уголовный процесс, </w:t>
      </w:r>
      <w:r w:rsidRPr="008932D7">
        <w:rPr>
          <w:sz w:val="28"/>
          <w:szCs w:val="28"/>
          <w:lang w:val="kk-KZ"/>
        </w:rPr>
        <w:t xml:space="preserve">выносит </w:t>
      </w:r>
      <w:r w:rsidR="00AD6269" w:rsidRPr="008932D7">
        <w:rPr>
          <w:sz w:val="28"/>
          <w:szCs w:val="28"/>
          <w:lang w:val="kk-KZ"/>
        </w:rPr>
        <w:t>постановление в соответствии со ст</w:t>
      </w:r>
      <w:r w:rsidRPr="008932D7">
        <w:rPr>
          <w:sz w:val="28"/>
          <w:szCs w:val="28"/>
          <w:lang w:val="kk-KZ"/>
        </w:rPr>
        <w:t>атьей</w:t>
      </w:r>
      <w:r w:rsidR="00123D1F" w:rsidRPr="008932D7">
        <w:rPr>
          <w:sz w:val="28"/>
          <w:szCs w:val="28"/>
          <w:lang w:val="kk-KZ"/>
        </w:rPr>
        <w:t xml:space="preserve"> </w:t>
      </w:r>
      <w:r w:rsidR="00AD6269" w:rsidRPr="008932D7">
        <w:rPr>
          <w:sz w:val="28"/>
          <w:szCs w:val="28"/>
          <w:lang w:val="kk-KZ"/>
        </w:rPr>
        <w:t xml:space="preserve">140 УПК, после чего выносит отдельное постановление о возбуждении ходатайства перед судом о даче санкции на применение данной меры пресечения.  </w:t>
      </w:r>
      <w:r w:rsidR="00167E3E" w:rsidRPr="008932D7">
        <w:rPr>
          <w:sz w:val="28"/>
          <w:szCs w:val="28"/>
          <w:lang w:val="kk-KZ"/>
        </w:rPr>
        <w:t xml:space="preserve"> </w:t>
      </w:r>
    </w:p>
    <w:p w:rsidR="00AD6269" w:rsidRPr="008932D7" w:rsidRDefault="00AD6269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Нарушение органом уголовного преследования </w:t>
      </w:r>
      <w:r w:rsidR="00C86DFB" w:rsidRPr="008932D7">
        <w:rPr>
          <w:sz w:val="28"/>
          <w:szCs w:val="28"/>
        </w:rPr>
        <w:t>или</w:t>
      </w:r>
      <w:r w:rsidR="00FA4B9E" w:rsidRPr="008932D7">
        <w:rPr>
          <w:sz w:val="28"/>
          <w:szCs w:val="28"/>
        </w:rPr>
        <w:t xml:space="preserve"> </w:t>
      </w:r>
      <w:r w:rsidRPr="008932D7">
        <w:rPr>
          <w:sz w:val="28"/>
          <w:szCs w:val="28"/>
        </w:rPr>
        <w:t>прокурором сроков, предусмотренных ч</w:t>
      </w:r>
      <w:r w:rsidR="00015028" w:rsidRPr="008932D7">
        <w:rPr>
          <w:sz w:val="28"/>
          <w:szCs w:val="28"/>
        </w:rPr>
        <w:t>аст</w:t>
      </w:r>
      <w:r w:rsidR="00FA4B9E" w:rsidRPr="008932D7">
        <w:rPr>
          <w:sz w:val="28"/>
          <w:szCs w:val="28"/>
        </w:rPr>
        <w:t>ью</w:t>
      </w:r>
      <w:r w:rsidR="00015028" w:rsidRPr="008932D7">
        <w:rPr>
          <w:sz w:val="28"/>
          <w:szCs w:val="28"/>
        </w:rPr>
        <w:t xml:space="preserve"> </w:t>
      </w:r>
      <w:r w:rsidR="00FA4B9E" w:rsidRPr="008932D7">
        <w:rPr>
          <w:sz w:val="28"/>
          <w:szCs w:val="28"/>
        </w:rPr>
        <w:t>третьей</w:t>
      </w:r>
      <w:r w:rsidRPr="008932D7">
        <w:rPr>
          <w:sz w:val="28"/>
          <w:szCs w:val="28"/>
        </w:rPr>
        <w:t xml:space="preserve"> ст</w:t>
      </w:r>
      <w:r w:rsidR="00015028" w:rsidRPr="008932D7">
        <w:rPr>
          <w:sz w:val="28"/>
          <w:szCs w:val="28"/>
        </w:rPr>
        <w:t xml:space="preserve">атьи </w:t>
      </w:r>
      <w:r w:rsidRPr="008932D7">
        <w:rPr>
          <w:sz w:val="28"/>
          <w:szCs w:val="28"/>
        </w:rPr>
        <w:t xml:space="preserve">147 УПК, </w:t>
      </w:r>
      <w:r w:rsidR="00015028" w:rsidRPr="008932D7">
        <w:rPr>
          <w:sz w:val="28"/>
          <w:szCs w:val="28"/>
        </w:rPr>
        <w:t xml:space="preserve">частями </w:t>
      </w:r>
      <w:r w:rsidR="00FA4B9E" w:rsidRPr="008932D7">
        <w:rPr>
          <w:sz w:val="28"/>
          <w:szCs w:val="28"/>
        </w:rPr>
        <w:t>десятой</w:t>
      </w:r>
      <w:r w:rsidR="00843225" w:rsidRPr="008932D7">
        <w:rPr>
          <w:sz w:val="28"/>
          <w:szCs w:val="28"/>
        </w:rPr>
        <w:t>, двенадцатой</w:t>
      </w:r>
      <w:r w:rsidR="00015028" w:rsidRPr="008932D7">
        <w:rPr>
          <w:sz w:val="28"/>
          <w:szCs w:val="28"/>
        </w:rPr>
        <w:t xml:space="preserve"> статьи </w:t>
      </w:r>
      <w:r w:rsidRPr="008932D7">
        <w:rPr>
          <w:sz w:val="28"/>
          <w:szCs w:val="28"/>
        </w:rPr>
        <w:t>151 УПК не является основанием для  отказа в удовлетворении ходатайства о санкционировании меры пресечения либо продлении срока.</w:t>
      </w:r>
    </w:p>
    <w:p w:rsidR="00167E3E" w:rsidRPr="008932D7" w:rsidRDefault="00167E3E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В таких случаях судья </w:t>
      </w:r>
      <w:r w:rsidR="008B0589" w:rsidRPr="008932D7">
        <w:rPr>
          <w:sz w:val="28"/>
          <w:szCs w:val="28"/>
        </w:rPr>
        <w:t xml:space="preserve">должен отреагировать на допущенные нарушения вынесением </w:t>
      </w:r>
      <w:r w:rsidRPr="008932D7">
        <w:rPr>
          <w:sz w:val="28"/>
          <w:szCs w:val="28"/>
        </w:rPr>
        <w:t>частно</w:t>
      </w:r>
      <w:r w:rsidR="008B0589" w:rsidRPr="008932D7">
        <w:rPr>
          <w:sz w:val="28"/>
          <w:szCs w:val="28"/>
        </w:rPr>
        <w:t xml:space="preserve">го </w:t>
      </w:r>
      <w:r w:rsidRPr="008932D7">
        <w:rPr>
          <w:sz w:val="28"/>
          <w:szCs w:val="28"/>
        </w:rPr>
        <w:t>постановлени</w:t>
      </w:r>
      <w:r w:rsidR="008B0589" w:rsidRPr="008932D7">
        <w:rPr>
          <w:sz w:val="28"/>
          <w:szCs w:val="28"/>
        </w:rPr>
        <w:t>я</w:t>
      </w:r>
      <w:r w:rsidRPr="008932D7">
        <w:rPr>
          <w:sz w:val="28"/>
          <w:szCs w:val="28"/>
        </w:rPr>
        <w:t xml:space="preserve">. </w:t>
      </w:r>
    </w:p>
    <w:p w:rsidR="00835490" w:rsidRPr="008932D7" w:rsidRDefault="00C80D8D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В</w:t>
      </w:r>
      <w:r w:rsidR="008B0589" w:rsidRPr="008932D7">
        <w:rPr>
          <w:rFonts w:ascii="Times New Roman" w:hAnsi="Times New Roman" w:cs="Times New Roman"/>
          <w:sz w:val="28"/>
          <w:szCs w:val="28"/>
        </w:rPr>
        <w:t xml:space="preserve">  случае </w:t>
      </w:r>
      <w:r w:rsidR="00AD6269" w:rsidRPr="008932D7">
        <w:rPr>
          <w:rFonts w:ascii="Times New Roman" w:hAnsi="Times New Roman" w:cs="Times New Roman"/>
          <w:sz w:val="28"/>
          <w:szCs w:val="28"/>
        </w:rPr>
        <w:t>истечени</w:t>
      </w:r>
      <w:r w:rsidR="008B0589" w:rsidRPr="008932D7">
        <w:rPr>
          <w:rFonts w:ascii="Times New Roman" w:hAnsi="Times New Roman" w:cs="Times New Roman"/>
          <w:sz w:val="28"/>
          <w:szCs w:val="28"/>
        </w:rPr>
        <w:t>я</w:t>
      </w:r>
      <w:r w:rsidR="00AD6269" w:rsidRPr="008932D7">
        <w:rPr>
          <w:rFonts w:ascii="Times New Roman" w:hAnsi="Times New Roman" w:cs="Times New Roman"/>
          <w:sz w:val="28"/>
          <w:szCs w:val="28"/>
        </w:rPr>
        <w:t xml:space="preserve"> срок</w:t>
      </w:r>
      <w:r w:rsidR="004D3746" w:rsidRPr="008932D7">
        <w:rPr>
          <w:rFonts w:ascii="Times New Roman" w:hAnsi="Times New Roman" w:cs="Times New Roman"/>
          <w:sz w:val="28"/>
          <w:szCs w:val="28"/>
        </w:rPr>
        <w:t>ов</w:t>
      </w:r>
      <w:r w:rsidR="00AD6269" w:rsidRPr="008932D7">
        <w:rPr>
          <w:rFonts w:ascii="Times New Roman" w:hAnsi="Times New Roman" w:cs="Times New Roman"/>
          <w:sz w:val="28"/>
          <w:szCs w:val="28"/>
        </w:rPr>
        <w:t xml:space="preserve"> задержания и содержания под стражей</w:t>
      </w:r>
      <w:r w:rsidR="00245F72" w:rsidRPr="008932D7">
        <w:rPr>
          <w:rFonts w:ascii="Times New Roman" w:hAnsi="Times New Roman" w:cs="Times New Roman"/>
          <w:sz w:val="28"/>
          <w:szCs w:val="28"/>
        </w:rPr>
        <w:t xml:space="preserve"> подозреваемого, обвиняемого</w:t>
      </w:r>
      <w:r w:rsidR="00AD6269" w:rsidRPr="008932D7">
        <w:rPr>
          <w:rFonts w:ascii="Times New Roman" w:hAnsi="Times New Roman" w:cs="Times New Roman"/>
          <w:sz w:val="28"/>
          <w:szCs w:val="28"/>
        </w:rPr>
        <w:t>, предусмотренны</w:t>
      </w:r>
      <w:r w:rsidR="00E2700D" w:rsidRPr="008932D7">
        <w:rPr>
          <w:rFonts w:ascii="Times New Roman" w:hAnsi="Times New Roman" w:cs="Times New Roman"/>
          <w:sz w:val="28"/>
          <w:szCs w:val="28"/>
        </w:rPr>
        <w:t>х</w:t>
      </w:r>
      <w:r w:rsidR="00AD6269"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="00245F72" w:rsidRPr="008932D7">
        <w:rPr>
          <w:rFonts w:ascii="Times New Roman" w:hAnsi="Times New Roman" w:cs="Times New Roman"/>
          <w:sz w:val="28"/>
          <w:szCs w:val="28"/>
        </w:rPr>
        <w:t xml:space="preserve">частью четвертой </w:t>
      </w:r>
      <w:r w:rsidR="00AD6269" w:rsidRPr="008932D7">
        <w:rPr>
          <w:rFonts w:ascii="Times New Roman" w:hAnsi="Times New Roman" w:cs="Times New Roman"/>
          <w:sz w:val="28"/>
          <w:szCs w:val="28"/>
        </w:rPr>
        <w:t>ст</w:t>
      </w:r>
      <w:r w:rsidR="004D3746" w:rsidRPr="008932D7">
        <w:rPr>
          <w:rFonts w:ascii="Times New Roman" w:hAnsi="Times New Roman" w:cs="Times New Roman"/>
          <w:sz w:val="28"/>
          <w:szCs w:val="28"/>
        </w:rPr>
        <w:t>ать</w:t>
      </w:r>
      <w:r w:rsidR="00245F72" w:rsidRPr="008932D7">
        <w:rPr>
          <w:rFonts w:ascii="Times New Roman" w:hAnsi="Times New Roman" w:cs="Times New Roman"/>
          <w:sz w:val="28"/>
          <w:szCs w:val="28"/>
        </w:rPr>
        <w:t>и</w:t>
      </w:r>
      <w:r w:rsidR="004D3746"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="00245F72" w:rsidRPr="008932D7">
        <w:rPr>
          <w:rFonts w:ascii="Times New Roman" w:hAnsi="Times New Roman" w:cs="Times New Roman"/>
          <w:sz w:val="28"/>
          <w:szCs w:val="28"/>
        </w:rPr>
        <w:t>131</w:t>
      </w:r>
      <w:r w:rsidR="00A07D43" w:rsidRPr="008932D7">
        <w:rPr>
          <w:rFonts w:ascii="Times New Roman" w:hAnsi="Times New Roman" w:cs="Times New Roman"/>
          <w:sz w:val="28"/>
          <w:szCs w:val="28"/>
        </w:rPr>
        <w:t>,</w:t>
      </w:r>
      <w:r w:rsidR="00AD6269"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="00245F72" w:rsidRPr="008932D7">
        <w:rPr>
          <w:rFonts w:ascii="Times New Roman" w:hAnsi="Times New Roman" w:cs="Times New Roman"/>
          <w:sz w:val="28"/>
          <w:szCs w:val="28"/>
        </w:rPr>
        <w:t>стать</w:t>
      </w:r>
      <w:r w:rsidR="00E2700D" w:rsidRPr="008932D7">
        <w:rPr>
          <w:rFonts w:ascii="Times New Roman" w:hAnsi="Times New Roman" w:cs="Times New Roman"/>
          <w:sz w:val="28"/>
          <w:szCs w:val="28"/>
        </w:rPr>
        <w:t>ей</w:t>
      </w:r>
      <w:r w:rsidR="00245F72"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="008B0589" w:rsidRPr="008932D7">
        <w:rPr>
          <w:rFonts w:ascii="Times New Roman" w:hAnsi="Times New Roman" w:cs="Times New Roman"/>
          <w:sz w:val="28"/>
          <w:szCs w:val="28"/>
        </w:rPr>
        <w:t xml:space="preserve">151 УПК, </w:t>
      </w:r>
      <w:r w:rsidR="00835490" w:rsidRPr="008932D7">
        <w:rPr>
          <w:rFonts w:ascii="Times New Roman" w:hAnsi="Times New Roman" w:cs="Times New Roman"/>
          <w:sz w:val="28"/>
          <w:szCs w:val="28"/>
        </w:rPr>
        <w:t>лицо в соответствии с требованиям</w:t>
      </w:r>
      <w:r w:rsidR="00C10CA9" w:rsidRPr="008932D7">
        <w:rPr>
          <w:rFonts w:ascii="Times New Roman" w:hAnsi="Times New Roman" w:cs="Times New Roman"/>
          <w:sz w:val="28"/>
          <w:szCs w:val="28"/>
        </w:rPr>
        <w:t>и</w:t>
      </w:r>
      <w:r w:rsidR="00835490" w:rsidRPr="008932D7">
        <w:rPr>
          <w:rFonts w:ascii="Times New Roman" w:hAnsi="Times New Roman" w:cs="Times New Roman"/>
          <w:sz w:val="28"/>
          <w:szCs w:val="28"/>
        </w:rPr>
        <w:t xml:space="preserve"> части второй статьи 133 и </w:t>
      </w:r>
      <w:r w:rsidR="00C10CA9" w:rsidRPr="008932D7">
        <w:rPr>
          <w:rFonts w:ascii="Times New Roman" w:hAnsi="Times New Roman" w:cs="Times New Roman"/>
          <w:sz w:val="28"/>
          <w:szCs w:val="28"/>
        </w:rPr>
        <w:t xml:space="preserve">части пятой статьи 151 УПК </w:t>
      </w:r>
      <w:r w:rsidR="00835490" w:rsidRPr="008932D7">
        <w:rPr>
          <w:rFonts w:ascii="Times New Roman" w:hAnsi="Times New Roman" w:cs="Times New Roman"/>
          <w:sz w:val="28"/>
          <w:szCs w:val="28"/>
        </w:rPr>
        <w:t>подлежит немедленному освобождению.</w:t>
      </w:r>
    </w:p>
    <w:p w:rsidR="00AD6269" w:rsidRPr="008932D7" w:rsidRDefault="00835490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Х</w:t>
      </w:r>
      <w:r w:rsidR="00C80D8D" w:rsidRPr="008932D7">
        <w:rPr>
          <w:rFonts w:ascii="Times New Roman" w:hAnsi="Times New Roman" w:cs="Times New Roman"/>
          <w:sz w:val="28"/>
          <w:szCs w:val="28"/>
        </w:rPr>
        <w:t xml:space="preserve">одатайство органа уголовного преследования </w:t>
      </w:r>
      <w:r w:rsidRPr="008932D7">
        <w:rPr>
          <w:rFonts w:ascii="Times New Roman" w:hAnsi="Times New Roman" w:cs="Times New Roman"/>
          <w:sz w:val="28"/>
          <w:szCs w:val="28"/>
        </w:rPr>
        <w:t>о санкционировании меры пресечения либо продлении срока в отношении</w:t>
      </w:r>
      <w:r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лица, </w:t>
      </w:r>
      <w:r w:rsidR="00C10CA9" w:rsidRPr="0089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который в нарушение с требований </w:t>
      </w:r>
      <w:r w:rsidR="00C10CA9" w:rsidRPr="008932D7">
        <w:rPr>
          <w:rFonts w:ascii="Times New Roman" w:hAnsi="Times New Roman" w:cs="Times New Roman"/>
          <w:sz w:val="28"/>
          <w:szCs w:val="28"/>
        </w:rPr>
        <w:t xml:space="preserve">части второй статьи 133 и части пятой статьи 151 УПК не был освобожден из-под стражи, </w:t>
      </w:r>
      <w:r w:rsidR="00C80D8D" w:rsidRPr="008932D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10CA9" w:rsidRPr="008932D7">
        <w:rPr>
          <w:rFonts w:ascii="Times New Roman" w:hAnsi="Times New Roman" w:cs="Times New Roman"/>
          <w:sz w:val="28"/>
          <w:szCs w:val="28"/>
        </w:rPr>
        <w:t>возвращению судом</w:t>
      </w:r>
      <w:r w:rsidR="00C80D8D" w:rsidRPr="008932D7">
        <w:rPr>
          <w:rFonts w:ascii="Times New Roman" w:hAnsi="Times New Roman" w:cs="Times New Roman"/>
          <w:sz w:val="28"/>
          <w:szCs w:val="28"/>
        </w:rPr>
        <w:t xml:space="preserve"> без рассмотрения. </w:t>
      </w:r>
    </w:p>
    <w:p w:rsidR="00C10CA9" w:rsidRPr="008932D7" w:rsidRDefault="00FD275A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После восстановления нарушенных прав подозреваемого, обвиняемого и их освобождения из-под стражи орган уголовного преследования вправе повторно ходатайствовать перед судом о санкционировании меры пресечения в виде содержания под стражей либо продлении его срока</w:t>
      </w:r>
      <w:r w:rsidRPr="008932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10CA9" w:rsidRPr="0089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CA9" w:rsidRPr="008932D7">
        <w:rPr>
          <w:rFonts w:ascii="Times New Roman" w:hAnsi="Times New Roman" w:cs="Times New Roman"/>
          <w:sz w:val="28"/>
          <w:szCs w:val="28"/>
        </w:rPr>
        <w:t xml:space="preserve">При этом следственный судья своим частным постановлением обязывает </w:t>
      </w:r>
      <w:r w:rsidR="00C10CA9" w:rsidRPr="008932D7">
        <w:rPr>
          <w:rFonts w:ascii="Times New Roman" w:hAnsi="Times New Roman" w:cs="Times New Roman"/>
          <w:sz w:val="28"/>
          <w:szCs w:val="28"/>
        </w:rPr>
        <w:lastRenderedPageBreak/>
        <w:t>прокурора проверить факт наличия в действиях соответствующих лиц признаков преступления, предусмотренного статьей 414 УК.</w:t>
      </w:r>
      <w:r w:rsidR="000F770D" w:rsidRPr="00893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F2B" w:rsidRPr="008932D7" w:rsidRDefault="008A2511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6</w:t>
      </w:r>
      <w:r w:rsidR="00606443" w:rsidRPr="008932D7">
        <w:rPr>
          <w:sz w:val="28"/>
          <w:szCs w:val="28"/>
        </w:rPr>
        <w:t xml:space="preserve">. </w:t>
      </w:r>
      <w:r w:rsidR="000509D7" w:rsidRPr="008932D7">
        <w:rPr>
          <w:sz w:val="28"/>
          <w:szCs w:val="28"/>
        </w:rPr>
        <w:t>Санкционирование</w:t>
      </w:r>
      <w:r w:rsidR="00D85AA6" w:rsidRPr="008932D7">
        <w:rPr>
          <w:sz w:val="28"/>
          <w:szCs w:val="28"/>
        </w:rPr>
        <w:t xml:space="preserve"> в качестве меры пресечения </w:t>
      </w:r>
      <w:r w:rsidR="009531A4" w:rsidRPr="008932D7">
        <w:rPr>
          <w:sz w:val="28"/>
          <w:szCs w:val="28"/>
        </w:rPr>
        <w:t xml:space="preserve">в виде содержания </w:t>
      </w:r>
      <w:r w:rsidR="00D85AA6" w:rsidRPr="008932D7">
        <w:rPr>
          <w:sz w:val="28"/>
          <w:szCs w:val="28"/>
        </w:rPr>
        <w:t>под страж</w:t>
      </w:r>
      <w:r w:rsidR="009531A4" w:rsidRPr="008932D7">
        <w:rPr>
          <w:sz w:val="28"/>
          <w:szCs w:val="28"/>
        </w:rPr>
        <w:t>ей</w:t>
      </w:r>
      <w:r w:rsidR="00D85AA6" w:rsidRPr="008932D7">
        <w:rPr>
          <w:sz w:val="28"/>
          <w:szCs w:val="28"/>
        </w:rPr>
        <w:t xml:space="preserve"> допускается только после проверки судом обоснованности подозрения </w:t>
      </w:r>
      <w:r w:rsidR="00010F2B" w:rsidRPr="008932D7">
        <w:rPr>
          <w:sz w:val="28"/>
          <w:szCs w:val="28"/>
        </w:rPr>
        <w:t>лица в совершении преступления.</w:t>
      </w:r>
    </w:p>
    <w:p w:rsidR="00CD329D" w:rsidRPr="008932D7" w:rsidRDefault="00E02F62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932D7">
        <w:rPr>
          <w:sz w:val="28"/>
          <w:szCs w:val="28"/>
        </w:rPr>
        <w:t>По</w:t>
      </w:r>
      <w:r w:rsidR="00CD329D" w:rsidRPr="008932D7">
        <w:rPr>
          <w:sz w:val="28"/>
          <w:szCs w:val="28"/>
        </w:rPr>
        <w:t>д</w:t>
      </w:r>
      <w:r w:rsidRPr="008932D7">
        <w:rPr>
          <w:sz w:val="28"/>
          <w:szCs w:val="28"/>
        </w:rPr>
        <w:t xml:space="preserve"> обоснованным подозрением следует понимать совокупность фактов</w:t>
      </w:r>
      <w:r w:rsidR="00CD329D" w:rsidRPr="008932D7">
        <w:rPr>
          <w:sz w:val="28"/>
          <w:szCs w:val="28"/>
        </w:rPr>
        <w:t>, свидетельствующих о возможном совершении преступления конкретным лицом</w:t>
      </w:r>
      <w:r w:rsidR="00CD329D" w:rsidRPr="008932D7">
        <w:rPr>
          <w:i/>
          <w:sz w:val="28"/>
          <w:szCs w:val="28"/>
        </w:rPr>
        <w:t>.</w:t>
      </w:r>
    </w:p>
    <w:p w:rsidR="00606443" w:rsidRPr="008932D7" w:rsidRDefault="00D85AA6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32D7">
        <w:rPr>
          <w:sz w:val="28"/>
          <w:szCs w:val="28"/>
        </w:rPr>
        <w:t xml:space="preserve">Обоснованное подозрение предполагает наличие данных о том, что это лицо </w:t>
      </w:r>
      <w:r w:rsidR="000F770D" w:rsidRPr="008932D7">
        <w:rPr>
          <w:sz w:val="28"/>
          <w:szCs w:val="28"/>
        </w:rPr>
        <w:t xml:space="preserve">могло совершить преступление </w:t>
      </w:r>
      <w:r w:rsidRPr="008932D7">
        <w:rPr>
          <w:sz w:val="28"/>
          <w:szCs w:val="28"/>
        </w:rPr>
        <w:t>(застигнуто при совершении преступления или непосредственно после его совершения; потерпевший или очевидцы указали на данное лицо как на совершившее преступление; на данном лице или его одежде, при нем или в его жилище обнаружены явные следы преступления и т.п.).</w:t>
      </w:r>
      <w:proofErr w:type="gramEnd"/>
    </w:p>
    <w:p w:rsidR="00A265A5" w:rsidRPr="008932D7" w:rsidRDefault="00D20353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Определяя пределы судебной проверки обоснованности подозрения в совершении уголовного правонарушения, следственным судьям необходимо соблюдать принцип презумпции невиновности и при решении вопроса о санкционировании меры пресечения учитывать действительно ли имело место событие уголовного правонарушения, </w:t>
      </w:r>
      <w:r w:rsidR="00676961" w:rsidRPr="008932D7">
        <w:rPr>
          <w:sz w:val="28"/>
          <w:szCs w:val="28"/>
        </w:rPr>
        <w:t xml:space="preserve">имеются ли достаточные данные, указывающие на наличие признаков состава уголовного правонарушения, </w:t>
      </w:r>
      <w:r w:rsidRPr="008932D7">
        <w:rPr>
          <w:sz w:val="28"/>
          <w:szCs w:val="28"/>
        </w:rPr>
        <w:t xml:space="preserve">вероятность совершения правонарушения этим лицом. </w:t>
      </w:r>
      <w:r w:rsidR="00A265A5" w:rsidRPr="008932D7">
        <w:rPr>
          <w:sz w:val="28"/>
          <w:szCs w:val="28"/>
        </w:rPr>
        <w:t xml:space="preserve"> </w:t>
      </w:r>
    </w:p>
    <w:p w:rsidR="00043518" w:rsidRPr="008932D7" w:rsidRDefault="008A2511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7</w:t>
      </w:r>
      <w:r w:rsidR="00A265A5" w:rsidRPr="008932D7">
        <w:rPr>
          <w:sz w:val="28"/>
          <w:szCs w:val="28"/>
        </w:rPr>
        <w:t>.</w:t>
      </w:r>
      <w:r w:rsidR="00D85AA6" w:rsidRPr="008932D7">
        <w:rPr>
          <w:sz w:val="28"/>
          <w:szCs w:val="28"/>
        </w:rPr>
        <w:t xml:space="preserve"> </w:t>
      </w:r>
      <w:r w:rsidR="00043518" w:rsidRPr="008932D7">
        <w:rPr>
          <w:sz w:val="28"/>
          <w:szCs w:val="28"/>
        </w:rPr>
        <w:t xml:space="preserve">При рассмотрении ходатайства о санкционировании меры пресечения в виде содержания под стражей судья обязан проверить, содержит ли ходатайство и приобщенные к нему материалы конкретные сведения, указывающие на подозрение в совершении преступления именно этого лица. </w:t>
      </w:r>
    </w:p>
    <w:p w:rsidR="00043518" w:rsidRPr="008932D7" w:rsidRDefault="00043518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Проверяя обоснованность подозрения лица </w:t>
      </w:r>
      <w:r w:rsidR="007B3BC4" w:rsidRPr="008932D7">
        <w:rPr>
          <w:sz w:val="28"/>
          <w:szCs w:val="28"/>
        </w:rPr>
        <w:t xml:space="preserve">в совершении </w:t>
      </w:r>
      <w:r w:rsidRPr="008932D7">
        <w:rPr>
          <w:sz w:val="28"/>
          <w:szCs w:val="28"/>
        </w:rPr>
        <w:t xml:space="preserve"> преступлени</w:t>
      </w:r>
      <w:r w:rsidR="007B3BC4" w:rsidRPr="008932D7">
        <w:rPr>
          <w:sz w:val="28"/>
          <w:szCs w:val="28"/>
        </w:rPr>
        <w:t>я</w:t>
      </w:r>
      <w:r w:rsidRPr="008932D7">
        <w:rPr>
          <w:sz w:val="28"/>
          <w:szCs w:val="28"/>
        </w:rPr>
        <w:t xml:space="preserve">, суд не вправе входить в обсуждение вопроса о виновности лица </w:t>
      </w:r>
      <w:r w:rsidR="00FA4B9E" w:rsidRPr="008932D7">
        <w:rPr>
          <w:sz w:val="28"/>
          <w:szCs w:val="28"/>
        </w:rPr>
        <w:t xml:space="preserve">и </w:t>
      </w:r>
      <w:r w:rsidRPr="008932D7">
        <w:rPr>
          <w:sz w:val="28"/>
          <w:szCs w:val="28"/>
        </w:rPr>
        <w:t xml:space="preserve">оценки доказательств. </w:t>
      </w:r>
    </w:p>
    <w:p w:rsidR="00892FDF" w:rsidRPr="008932D7" w:rsidRDefault="00CD329D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В постановлении следственный судья обязан мотивировать свое решение об обоснованности подозрения лица в совершении преступления. </w:t>
      </w:r>
    </w:p>
    <w:p w:rsidR="00904FEC" w:rsidRPr="008932D7" w:rsidRDefault="00D85AA6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Оставление судьей без проверки и оценки обоснованности подозрения лица </w:t>
      </w:r>
      <w:r w:rsidR="007B3BC4" w:rsidRPr="008932D7">
        <w:rPr>
          <w:sz w:val="28"/>
          <w:szCs w:val="28"/>
        </w:rPr>
        <w:t>в совершении преступления</w:t>
      </w:r>
      <w:r w:rsidR="00FA4B9E" w:rsidRPr="008932D7">
        <w:rPr>
          <w:sz w:val="28"/>
          <w:szCs w:val="28"/>
        </w:rPr>
        <w:t xml:space="preserve"> </w:t>
      </w:r>
      <w:r w:rsidRPr="008932D7">
        <w:rPr>
          <w:sz w:val="28"/>
          <w:szCs w:val="28"/>
        </w:rPr>
        <w:t xml:space="preserve">должно расцениваться в качестве существенного нарушения уголовно-процессуального закона, влекущего отмену постановления </w:t>
      </w:r>
      <w:r w:rsidR="00697705" w:rsidRPr="008932D7">
        <w:rPr>
          <w:sz w:val="28"/>
          <w:szCs w:val="28"/>
        </w:rPr>
        <w:t>о санкционировании</w:t>
      </w:r>
      <w:r w:rsidRPr="008932D7">
        <w:rPr>
          <w:sz w:val="28"/>
          <w:szCs w:val="28"/>
        </w:rPr>
        <w:t xml:space="preserve"> меры пресечения в виде </w:t>
      </w:r>
      <w:r w:rsidR="00697705" w:rsidRPr="008932D7">
        <w:rPr>
          <w:sz w:val="28"/>
          <w:szCs w:val="28"/>
        </w:rPr>
        <w:t>содержания</w:t>
      </w:r>
      <w:r w:rsidRPr="008932D7">
        <w:rPr>
          <w:sz w:val="28"/>
          <w:szCs w:val="28"/>
        </w:rPr>
        <w:t xml:space="preserve"> под страж</w:t>
      </w:r>
      <w:r w:rsidR="00697705" w:rsidRPr="008932D7">
        <w:rPr>
          <w:sz w:val="28"/>
          <w:szCs w:val="28"/>
        </w:rPr>
        <w:t>ей</w:t>
      </w:r>
      <w:r w:rsidRPr="008932D7">
        <w:rPr>
          <w:sz w:val="28"/>
          <w:szCs w:val="28"/>
        </w:rPr>
        <w:t>.</w:t>
      </w:r>
      <w:r w:rsidR="00904FEC" w:rsidRPr="008932D7">
        <w:rPr>
          <w:sz w:val="28"/>
          <w:szCs w:val="28"/>
        </w:rPr>
        <w:t xml:space="preserve"> </w:t>
      </w:r>
    </w:p>
    <w:p w:rsidR="00527647" w:rsidRPr="008932D7" w:rsidRDefault="00AB231C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Обоснованность подозрения лица в совершении преступления должна проверяться на всем протяжении досудебного расследования</w:t>
      </w:r>
      <w:r w:rsidR="00AE59BA" w:rsidRPr="008932D7">
        <w:rPr>
          <w:sz w:val="28"/>
          <w:szCs w:val="28"/>
        </w:rPr>
        <w:t>, в том числе и при разрешении вопроса о продлении срока содержания под стражей</w:t>
      </w:r>
      <w:r w:rsidR="00FB7EA1" w:rsidRPr="008932D7">
        <w:rPr>
          <w:sz w:val="28"/>
          <w:szCs w:val="28"/>
        </w:rPr>
        <w:t>.</w:t>
      </w:r>
      <w:r w:rsidRPr="008932D7">
        <w:rPr>
          <w:sz w:val="28"/>
          <w:szCs w:val="28"/>
        </w:rPr>
        <w:t xml:space="preserve"> </w:t>
      </w:r>
      <w:r w:rsidR="00527647" w:rsidRPr="008932D7">
        <w:rPr>
          <w:sz w:val="28"/>
          <w:szCs w:val="28"/>
        </w:rPr>
        <w:t xml:space="preserve"> </w:t>
      </w:r>
    </w:p>
    <w:p w:rsidR="00527647" w:rsidRPr="008932D7" w:rsidRDefault="008A2511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8</w:t>
      </w:r>
      <w:r w:rsidR="000167D6" w:rsidRPr="008932D7">
        <w:rPr>
          <w:sz w:val="28"/>
          <w:szCs w:val="28"/>
        </w:rPr>
        <w:t>.</w:t>
      </w:r>
      <w:r w:rsidR="00527647" w:rsidRPr="008932D7">
        <w:rPr>
          <w:sz w:val="28"/>
          <w:szCs w:val="28"/>
        </w:rPr>
        <w:t xml:space="preserve"> Рассмотрение следственным судьей ходатайства о санкционировании меры пресечения в виде содержания под стражей в отсутствие подозреваемого, обвиняемого допускается только в случаях объявления их в розыск или нахождения вне пределов Республики Казахстан и уклонения от явки в орган, ведущий уголовный процесс, при надлежащем уведомлении о </w:t>
      </w:r>
      <w:r w:rsidR="00527647" w:rsidRPr="008932D7">
        <w:rPr>
          <w:sz w:val="28"/>
          <w:szCs w:val="28"/>
        </w:rPr>
        <w:lastRenderedPageBreak/>
        <w:t xml:space="preserve">времени и месте судебного заседания.  </w:t>
      </w:r>
    </w:p>
    <w:p w:rsidR="00527647" w:rsidRPr="008932D7" w:rsidRDefault="00527647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32D7">
        <w:rPr>
          <w:sz w:val="28"/>
          <w:szCs w:val="28"/>
        </w:rPr>
        <w:t>При этом</w:t>
      </w:r>
      <w:r w:rsidR="00432838" w:rsidRPr="008932D7">
        <w:rPr>
          <w:sz w:val="28"/>
          <w:szCs w:val="28"/>
        </w:rPr>
        <w:t>,</w:t>
      </w:r>
      <w:r w:rsidRPr="008932D7">
        <w:rPr>
          <w:sz w:val="28"/>
          <w:szCs w:val="28"/>
        </w:rPr>
        <w:t xml:space="preserve"> орган уголовного преследования вместе с материалами</w:t>
      </w:r>
      <w:r w:rsidR="00FA4B9E" w:rsidRPr="008932D7">
        <w:rPr>
          <w:sz w:val="28"/>
          <w:szCs w:val="28"/>
        </w:rPr>
        <w:t>,</w:t>
      </w:r>
      <w:r w:rsidRPr="008932D7">
        <w:rPr>
          <w:sz w:val="28"/>
          <w:szCs w:val="28"/>
        </w:rPr>
        <w:t xml:space="preserve"> предоставляемыми в суд на санкционирование меры пресечения в виде содержания под стражей обязан </w:t>
      </w:r>
      <w:r w:rsidR="00432838" w:rsidRPr="008932D7">
        <w:rPr>
          <w:sz w:val="28"/>
          <w:szCs w:val="28"/>
        </w:rPr>
        <w:t xml:space="preserve">вынести </w:t>
      </w:r>
      <w:r w:rsidRPr="008932D7">
        <w:rPr>
          <w:sz w:val="28"/>
          <w:szCs w:val="28"/>
        </w:rPr>
        <w:t>постановление об объявлении данного лица в розыск, с предоставлением доказательств его уклонения от явки в орган уголовного преследования</w:t>
      </w:r>
      <w:r w:rsidR="00432838" w:rsidRPr="008932D7">
        <w:rPr>
          <w:sz w:val="28"/>
          <w:szCs w:val="28"/>
        </w:rPr>
        <w:t xml:space="preserve"> (например, данные о пересечении подозреваемым, обвиняемым государственной границы Республики Казахстан, отсутствие </w:t>
      </w:r>
      <w:r w:rsidR="00234BFF" w:rsidRPr="008932D7">
        <w:rPr>
          <w:sz w:val="28"/>
          <w:szCs w:val="28"/>
        </w:rPr>
        <w:t xml:space="preserve">в течение </w:t>
      </w:r>
      <w:r w:rsidR="00432838" w:rsidRPr="008932D7">
        <w:rPr>
          <w:sz w:val="28"/>
          <w:szCs w:val="28"/>
        </w:rPr>
        <w:t>длительно</w:t>
      </w:r>
      <w:r w:rsidR="00234BFF" w:rsidRPr="008932D7">
        <w:rPr>
          <w:sz w:val="28"/>
          <w:szCs w:val="28"/>
        </w:rPr>
        <w:t>го</w:t>
      </w:r>
      <w:r w:rsidR="00432838" w:rsidRPr="008932D7">
        <w:rPr>
          <w:sz w:val="28"/>
          <w:szCs w:val="28"/>
        </w:rPr>
        <w:t xml:space="preserve"> врем</w:t>
      </w:r>
      <w:r w:rsidR="00234BFF" w:rsidRPr="008932D7">
        <w:rPr>
          <w:sz w:val="28"/>
          <w:szCs w:val="28"/>
        </w:rPr>
        <w:t xml:space="preserve">ени </w:t>
      </w:r>
      <w:r w:rsidR="00432838" w:rsidRPr="008932D7">
        <w:rPr>
          <w:sz w:val="28"/>
          <w:szCs w:val="28"/>
        </w:rPr>
        <w:t>по месту жительства</w:t>
      </w:r>
      <w:r w:rsidR="007B31FB" w:rsidRPr="008932D7">
        <w:rPr>
          <w:sz w:val="28"/>
          <w:szCs w:val="28"/>
        </w:rPr>
        <w:t xml:space="preserve"> и т</w:t>
      </w:r>
      <w:proofErr w:type="gramEnd"/>
      <w:r w:rsidR="007B31FB" w:rsidRPr="008932D7">
        <w:rPr>
          <w:sz w:val="28"/>
          <w:szCs w:val="28"/>
        </w:rPr>
        <w:t>.п.</w:t>
      </w:r>
      <w:r w:rsidR="00432838" w:rsidRPr="008932D7">
        <w:rPr>
          <w:sz w:val="28"/>
          <w:szCs w:val="28"/>
        </w:rPr>
        <w:t>)</w:t>
      </w:r>
      <w:r w:rsidRPr="008932D7">
        <w:rPr>
          <w:sz w:val="28"/>
          <w:szCs w:val="28"/>
        </w:rPr>
        <w:t xml:space="preserve">. </w:t>
      </w:r>
    </w:p>
    <w:p w:rsidR="00527647" w:rsidRPr="008932D7" w:rsidRDefault="008A2511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9</w:t>
      </w:r>
      <w:r w:rsidR="00C220F5" w:rsidRPr="008932D7">
        <w:rPr>
          <w:sz w:val="28"/>
          <w:szCs w:val="28"/>
        </w:rPr>
        <w:t xml:space="preserve">. </w:t>
      </w:r>
      <w:r w:rsidR="00527647" w:rsidRPr="008932D7">
        <w:rPr>
          <w:sz w:val="28"/>
          <w:szCs w:val="28"/>
        </w:rPr>
        <w:t xml:space="preserve">Орган уголовного преследования </w:t>
      </w:r>
      <w:r w:rsidR="00426F82" w:rsidRPr="008932D7">
        <w:rPr>
          <w:sz w:val="28"/>
          <w:szCs w:val="28"/>
        </w:rPr>
        <w:t xml:space="preserve">обязан уведомить лицо </w:t>
      </w:r>
      <w:r w:rsidR="00527647" w:rsidRPr="008932D7">
        <w:rPr>
          <w:sz w:val="28"/>
          <w:szCs w:val="28"/>
        </w:rPr>
        <w:t>о времени</w:t>
      </w:r>
      <w:r w:rsidR="00426F82" w:rsidRPr="008932D7">
        <w:rPr>
          <w:sz w:val="28"/>
          <w:szCs w:val="28"/>
        </w:rPr>
        <w:t xml:space="preserve"> и</w:t>
      </w:r>
      <w:r w:rsidR="00527647" w:rsidRPr="008932D7">
        <w:rPr>
          <w:sz w:val="28"/>
          <w:szCs w:val="28"/>
        </w:rPr>
        <w:t xml:space="preserve"> месте судебного заседания </w:t>
      </w:r>
      <w:r w:rsidR="00426F82" w:rsidRPr="008932D7">
        <w:rPr>
          <w:sz w:val="28"/>
          <w:szCs w:val="28"/>
        </w:rPr>
        <w:t xml:space="preserve">по </w:t>
      </w:r>
      <w:r w:rsidR="00527647" w:rsidRPr="008932D7">
        <w:rPr>
          <w:sz w:val="28"/>
          <w:szCs w:val="28"/>
        </w:rPr>
        <w:t>рассмотрени</w:t>
      </w:r>
      <w:r w:rsidR="00426F82" w:rsidRPr="008932D7">
        <w:rPr>
          <w:sz w:val="28"/>
          <w:szCs w:val="28"/>
        </w:rPr>
        <w:t>ю</w:t>
      </w:r>
      <w:r w:rsidR="00527647" w:rsidRPr="008932D7">
        <w:rPr>
          <w:sz w:val="28"/>
          <w:szCs w:val="28"/>
        </w:rPr>
        <w:t xml:space="preserve"> ходатайства о санкционировании меры пресечения в виде содержания под стражей, по </w:t>
      </w:r>
      <w:r w:rsidR="00426F82" w:rsidRPr="008932D7">
        <w:rPr>
          <w:sz w:val="28"/>
          <w:szCs w:val="28"/>
        </w:rPr>
        <w:t xml:space="preserve">его </w:t>
      </w:r>
      <w:r w:rsidR="00527647" w:rsidRPr="008932D7">
        <w:rPr>
          <w:sz w:val="28"/>
          <w:szCs w:val="28"/>
        </w:rPr>
        <w:t xml:space="preserve">последнему известному месту жительства. </w:t>
      </w:r>
    </w:p>
    <w:p w:rsidR="00527647" w:rsidRPr="008932D7" w:rsidRDefault="00527647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Лицо, в отношении которого мера пресечения в виде содержания под стражей была санкционирована следственным судьей заочно,  доставляется  к следственному судье по месту его задержания с соблюдением сроков, предусмотренных частью </w:t>
      </w:r>
      <w:r w:rsidR="00426F82" w:rsidRPr="008932D7">
        <w:rPr>
          <w:rFonts w:ascii="Times New Roman" w:hAnsi="Times New Roman" w:cs="Times New Roman"/>
          <w:sz w:val="28"/>
          <w:szCs w:val="28"/>
        </w:rPr>
        <w:t xml:space="preserve"> пятой</w:t>
      </w:r>
      <w:r w:rsidRPr="008932D7">
        <w:rPr>
          <w:rFonts w:ascii="Times New Roman" w:hAnsi="Times New Roman" w:cs="Times New Roman"/>
          <w:sz w:val="28"/>
          <w:szCs w:val="28"/>
        </w:rPr>
        <w:t xml:space="preserve"> статьи 128, част</w:t>
      </w:r>
      <w:r w:rsidR="00426F82" w:rsidRPr="008932D7">
        <w:rPr>
          <w:rFonts w:ascii="Times New Roman" w:hAnsi="Times New Roman" w:cs="Times New Roman"/>
          <w:sz w:val="28"/>
          <w:szCs w:val="28"/>
        </w:rPr>
        <w:t>ью</w:t>
      </w:r>
      <w:r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="00426F82" w:rsidRPr="008932D7">
        <w:rPr>
          <w:rFonts w:ascii="Times New Roman" w:hAnsi="Times New Roman" w:cs="Times New Roman"/>
          <w:sz w:val="28"/>
          <w:szCs w:val="28"/>
        </w:rPr>
        <w:t>четвертой</w:t>
      </w:r>
      <w:r w:rsidR="00BF40EA" w:rsidRPr="008932D7">
        <w:rPr>
          <w:rFonts w:ascii="Times New Roman" w:hAnsi="Times New Roman" w:cs="Times New Roman"/>
          <w:sz w:val="28"/>
          <w:szCs w:val="28"/>
        </w:rPr>
        <w:t xml:space="preserve"> статьи 131 УПК</w:t>
      </w:r>
      <w:r w:rsidRPr="008932D7">
        <w:rPr>
          <w:rFonts w:ascii="Times New Roman" w:hAnsi="Times New Roman" w:cs="Times New Roman"/>
          <w:sz w:val="28"/>
          <w:szCs w:val="28"/>
        </w:rPr>
        <w:t xml:space="preserve">, для рассмотрения вопроса об обоснованности применения содержания под стражей. </w:t>
      </w:r>
    </w:p>
    <w:p w:rsidR="00A4765C" w:rsidRPr="008932D7" w:rsidRDefault="00A4765C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Время доставления </w:t>
      </w:r>
      <w:r w:rsidR="00C81E6A" w:rsidRPr="008932D7">
        <w:rPr>
          <w:rFonts w:ascii="Times New Roman" w:hAnsi="Times New Roman" w:cs="Times New Roman"/>
          <w:sz w:val="28"/>
          <w:szCs w:val="28"/>
        </w:rPr>
        <w:t xml:space="preserve">подозреваемого, обвиняемого в суд включается в </w:t>
      </w:r>
      <w:r w:rsidRPr="008932D7">
        <w:rPr>
          <w:rFonts w:ascii="Times New Roman" w:hAnsi="Times New Roman" w:cs="Times New Roman"/>
          <w:sz w:val="28"/>
          <w:szCs w:val="28"/>
        </w:rPr>
        <w:t xml:space="preserve"> срок содержания под стражей.</w:t>
      </w:r>
    </w:p>
    <w:p w:rsidR="00527647" w:rsidRPr="008932D7" w:rsidRDefault="00527647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Рассмотрение вопроса об обоснованности содержания под стражей</w:t>
      </w:r>
      <w:r w:rsidR="00BF40EA" w:rsidRPr="008932D7">
        <w:rPr>
          <w:rFonts w:ascii="Times New Roman" w:hAnsi="Times New Roman" w:cs="Times New Roman"/>
          <w:sz w:val="28"/>
          <w:szCs w:val="28"/>
        </w:rPr>
        <w:t xml:space="preserve">, санкционированного следственным судьей заочно, </w:t>
      </w:r>
      <w:r w:rsidRPr="008932D7">
        <w:rPr>
          <w:rFonts w:ascii="Times New Roman" w:hAnsi="Times New Roman" w:cs="Times New Roman"/>
          <w:sz w:val="28"/>
          <w:szCs w:val="28"/>
        </w:rPr>
        <w:t xml:space="preserve">  проводится по правилам ст</w:t>
      </w:r>
      <w:r w:rsidR="00AC6D1C" w:rsidRPr="008932D7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8932D7">
        <w:rPr>
          <w:rFonts w:ascii="Times New Roman" w:hAnsi="Times New Roman" w:cs="Times New Roman"/>
          <w:sz w:val="28"/>
          <w:szCs w:val="28"/>
        </w:rPr>
        <w:t xml:space="preserve">148 УПК в судебном заседании с участием прокурора, подозреваемого, защитника в течение восьми часов с момента поступления ходатайства. </w:t>
      </w:r>
    </w:p>
    <w:p w:rsidR="00B64FB0" w:rsidRPr="008932D7" w:rsidRDefault="008A2511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10</w:t>
      </w:r>
      <w:r w:rsidR="00527647" w:rsidRPr="008932D7">
        <w:rPr>
          <w:rFonts w:ascii="Times New Roman" w:hAnsi="Times New Roman" w:cs="Times New Roman"/>
          <w:sz w:val="28"/>
          <w:szCs w:val="28"/>
        </w:rPr>
        <w:t xml:space="preserve">. </w:t>
      </w:r>
      <w:r w:rsidR="000167D6" w:rsidRPr="008932D7">
        <w:rPr>
          <w:rFonts w:ascii="Times New Roman" w:hAnsi="Times New Roman" w:cs="Times New Roman"/>
          <w:sz w:val="28"/>
          <w:szCs w:val="28"/>
        </w:rPr>
        <w:t>Учитывая</w:t>
      </w:r>
      <w:r w:rsidR="00904FEC" w:rsidRPr="008932D7">
        <w:rPr>
          <w:rFonts w:ascii="Times New Roman" w:hAnsi="Times New Roman" w:cs="Times New Roman"/>
          <w:sz w:val="28"/>
          <w:szCs w:val="28"/>
        </w:rPr>
        <w:t xml:space="preserve">, что срок содержания под стражей начинает </w:t>
      </w:r>
      <w:r w:rsidR="00AC6D1C" w:rsidRPr="008932D7">
        <w:rPr>
          <w:rFonts w:ascii="Times New Roman" w:hAnsi="Times New Roman" w:cs="Times New Roman"/>
          <w:sz w:val="28"/>
          <w:szCs w:val="28"/>
        </w:rPr>
        <w:t xml:space="preserve"> исчисляться</w:t>
      </w:r>
      <w:r w:rsidR="00904FEC" w:rsidRPr="008932D7">
        <w:rPr>
          <w:rFonts w:ascii="Times New Roman" w:hAnsi="Times New Roman" w:cs="Times New Roman"/>
          <w:sz w:val="28"/>
          <w:szCs w:val="28"/>
        </w:rPr>
        <w:t xml:space="preserve"> с момента фактического задержания, в постановлении о санкционировании меры пресечения в виде содержания под стражей следует указывать </w:t>
      </w:r>
      <w:r w:rsidR="00B64FB0" w:rsidRPr="008932D7">
        <w:rPr>
          <w:rFonts w:ascii="Times New Roman" w:hAnsi="Times New Roman" w:cs="Times New Roman"/>
          <w:sz w:val="28"/>
          <w:szCs w:val="28"/>
        </w:rPr>
        <w:t xml:space="preserve">начало исчисления </w:t>
      </w:r>
      <w:r w:rsidR="00605F93" w:rsidRPr="008932D7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B64FB0" w:rsidRPr="008932D7">
        <w:rPr>
          <w:rFonts w:ascii="Times New Roman" w:hAnsi="Times New Roman" w:cs="Times New Roman"/>
          <w:sz w:val="28"/>
          <w:szCs w:val="28"/>
        </w:rPr>
        <w:t>содержания под стражей с точностью до минуты</w:t>
      </w:r>
      <w:r w:rsidR="000167D6" w:rsidRPr="008932D7">
        <w:rPr>
          <w:rFonts w:ascii="Times New Roman" w:hAnsi="Times New Roman" w:cs="Times New Roman"/>
          <w:sz w:val="28"/>
          <w:szCs w:val="28"/>
        </w:rPr>
        <w:t xml:space="preserve"> и срок, на который санкционируется данная мера пресечения</w:t>
      </w:r>
      <w:r w:rsidR="00B64FB0" w:rsidRPr="008932D7">
        <w:rPr>
          <w:rFonts w:ascii="Times New Roman" w:hAnsi="Times New Roman" w:cs="Times New Roman"/>
          <w:sz w:val="28"/>
          <w:szCs w:val="28"/>
        </w:rPr>
        <w:t>.</w:t>
      </w:r>
    </w:p>
    <w:p w:rsidR="000167D6" w:rsidRPr="008932D7" w:rsidRDefault="000167D6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Помимо срока задержания в срок содержания под стражей засчитывается срок:</w:t>
      </w:r>
    </w:p>
    <w:p w:rsidR="004203B7" w:rsidRPr="008932D7" w:rsidRDefault="004203B7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принудительного нахождения в </w:t>
      </w:r>
      <w:r w:rsidR="004966A5" w:rsidRPr="008932D7">
        <w:rPr>
          <w:rFonts w:ascii="Times New Roman" w:hAnsi="Times New Roman" w:cs="Times New Roman"/>
          <w:sz w:val="28"/>
          <w:szCs w:val="28"/>
        </w:rPr>
        <w:t xml:space="preserve">психиатрической или иной медицинской организации </w:t>
      </w:r>
      <w:r w:rsidRPr="008932D7">
        <w:rPr>
          <w:rFonts w:ascii="Times New Roman" w:hAnsi="Times New Roman" w:cs="Times New Roman"/>
          <w:sz w:val="28"/>
          <w:szCs w:val="28"/>
        </w:rPr>
        <w:t>в стационарных условиях, по решению суда</w:t>
      </w:r>
      <w:r w:rsidR="004966A5" w:rsidRPr="008932D7"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  <w:r w:rsidR="00F95BBC" w:rsidRPr="008932D7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4966A5" w:rsidRPr="008932D7">
        <w:rPr>
          <w:rFonts w:ascii="Times New Roman" w:hAnsi="Times New Roman" w:cs="Times New Roman"/>
          <w:sz w:val="28"/>
          <w:szCs w:val="28"/>
        </w:rPr>
        <w:t>статьи 152 УПК</w:t>
      </w:r>
      <w:r w:rsidR="007D4DC6" w:rsidRPr="008932D7">
        <w:rPr>
          <w:rFonts w:ascii="Times New Roman" w:hAnsi="Times New Roman" w:cs="Times New Roman"/>
          <w:sz w:val="28"/>
          <w:szCs w:val="28"/>
        </w:rPr>
        <w:t>;</w:t>
      </w:r>
    </w:p>
    <w:p w:rsidR="007D4DC6" w:rsidRPr="008932D7" w:rsidRDefault="007D4DC6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содержания под стражей </w:t>
      </w:r>
      <w:r w:rsidR="00C8045B" w:rsidRPr="008932D7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F53E43" w:rsidRPr="008932D7">
        <w:rPr>
          <w:rFonts w:ascii="Times New Roman" w:hAnsi="Times New Roman" w:cs="Times New Roman"/>
          <w:sz w:val="28"/>
          <w:szCs w:val="28"/>
        </w:rPr>
        <w:t>(</w:t>
      </w:r>
      <w:r w:rsidRPr="008932D7">
        <w:rPr>
          <w:rFonts w:ascii="Times New Roman" w:hAnsi="Times New Roman" w:cs="Times New Roman"/>
          <w:sz w:val="28"/>
          <w:szCs w:val="28"/>
        </w:rPr>
        <w:t>экстрадированного</w:t>
      </w:r>
      <w:r w:rsidR="00F53E43" w:rsidRPr="008932D7">
        <w:rPr>
          <w:rFonts w:ascii="Times New Roman" w:hAnsi="Times New Roman" w:cs="Times New Roman"/>
          <w:sz w:val="28"/>
          <w:szCs w:val="28"/>
        </w:rPr>
        <w:t>)</w:t>
      </w:r>
      <w:r w:rsidR="00C8045B"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Pr="008932D7">
        <w:rPr>
          <w:rFonts w:ascii="Times New Roman" w:hAnsi="Times New Roman" w:cs="Times New Roman"/>
          <w:sz w:val="28"/>
          <w:szCs w:val="28"/>
        </w:rPr>
        <w:t>лица Республике Казахстан</w:t>
      </w:r>
      <w:r w:rsidR="00202DE7" w:rsidRPr="008932D7">
        <w:rPr>
          <w:rFonts w:ascii="Times New Roman" w:hAnsi="Times New Roman" w:cs="Times New Roman"/>
          <w:sz w:val="28"/>
          <w:szCs w:val="28"/>
        </w:rPr>
        <w:t xml:space="preserve"> и</w:t>
      </w:r>
      <w:r w:rsidRPr="008932D7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8932D7">
        <w:rPr>
          <w:rFonts w:ascii="Times New Roman" w:hAnsi="Times New Roman" w:cs="Times New Roman"/>
          <w:sz w:val="28"/>
          <w:szCs w:val="28"/>
        </w:rPr>
        <w:t>этапирован</w:t>
      </w:r>
      <w:r w:rsidR="0083785F" w:rsidRPr="008932D7">
        <w:rPr>
          <w:rFonts w:ascii="Times New Roman" w:hAnsi="Times New Roman" w:cs="Times New Roman"/>
          <w:sz w:val="28"/>
          <w:szCs w:val="28"/>
        </w:rPr>
        <w:t>и</w:t>
      </w:r>
      <w:r w:rsidR="00C8045B" w:rsidRPr="008932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3785F" w:rsidRPr="008932D7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 w:rsidR="00AC256B" w:rsidRPr="008932D7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83785F" w:rsidRPr="008932D7">
        <w:rPr>
          <w:rFonts w:ascii="Times New Roman" w:hAnsi="Times New Roman" w:cs="Times New Roman"/>
          <w:sz w:val="28"/>
          <w:szCs w:val="28"/>
        </w:rPr>
        <w:t>584 УПК</w:t>
      </w:r>
      <w:r w:rsidR="00202DE7" w:rsidRPr="008932D7">
        <w:rPr>
          <w:rFonts w:ascii="Times New Roman" w:hAnsi="Times New Roman" w:cs="Times New Roman"/>
          <w:sz w:val="28"/>
          <w:szCs w:val="28"/>
        </w:rPr>
        <w:t xml:space="preserve"> с момента пересечения им государственной границы </w:t>
      </w:r>
      <w:r w:rsidR="00F95BBC" w:rsidRPr="008932D7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A374AD" w:rsidRPr="008932D7">
        <w:rPr>
          <w:rFonts w:ascii="Times New Roman" w:hAnsi="Times New Roman" w:cs="Times New Roman"/>
          <w:sz w:val="28"/>
          <w:szCs w:val="28"/>
        </w:rPr>
        <w:t>.</w:t>
      </w:r>
    </w:p>
    <w:p w:rsidR="00AC256B" w:rsidRPr="008932D7" w:rsidRDefault="00AC256B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При этом, время задержания и содержания выдаваемого Республике Казахстан лица под стражей на территории иностранного государства, а также его </w:t>
      </w:r>
      <w:proofErr w:type="spellStart"/>
      <w:r w:rsidRPr="008932D7">
        <w:rPr>
          <w:rFonts w:ascii="Times New Roman" w:hAnsi="Times New Roman" w:cs="Times New Roman"/>
          <w:sz w:val="28"/>
          <w:szCs w:val="28"/>
        </w:rPr>
        <w:t>этапирования</w:t>
      </w:r>
      <w:proofErr w:type="spellEnd"/>
      <w:r w:rsidRPr="008932D7">
        <w:rPr>
          <w:rFonts w:ascii="Times New Roman" w:hAnsi="Times New Roman" w:cs="Times New Roman"/>
          <w:sz w:val="28"/>
          <w:szCs w:val="28"/>
        </w:rPr>
        <w:t xml:space="preserve"> засчит</w:t>
      </w:r>
      <w:r w:rsidR="00850D45" w:rsidRPr="008932D7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2F33E3" w:rsidRPr="008932D7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850D45" w:rsidRPr="008932D7">
        <w:rPr>
          <w:rFonts w:ascii="Times New Roman" w:hAnsi="Times New Roman" w:cs="Times New Roman"/>
          <w:sz w:val="28"/>
          <w:szCs w:val="28"/>
        </w:rPr>
        <w:t>в общий срок содержания</w:t>
      </w:r>
      <w:r w:rsidR="00C8045B" w:rsidRPr="008932D7">
        <w:rPr>
          <w:rFonts w:ascii="Times New Roman" w:hAnsi="Times New Roman" w:cs="Times New Roman"/>
          <w:sz w:val="28"/>
          <w:szCs w:val="28"/>
        </w:rPr>
        <w:t xml:space="preserve"> </w:t>
      </w:r>
      <w:r w:rsidR="00F70EEA" w:rsidRPr="008932D7">
        <w:rPr>
          <w:rFonts w:ascii="Times New Roman" w:hAnsi="Times New Roman" w:cs="Times New Roman"/>
          <w:sz w:val="28"/>
          <w:szCs w:val="28"/>
        </w:rPr>
        <w:t xml:space="preserve">его </w:t>
      </w:r>
      <w:r w:rsidRPr="008932D7">
        <w:rPr>
          <w:rFonts w:ascii="Times New Roman" w:hAnsi="Times New Roman" w:cs="Times New Roman"/>
          <w:sz w:val="28"/>
          <w:szCs w:val="28"/>
        </w:rPr>
        <w:t>под стражей при назначении наказания, исходя из требований части второй статьи 584 УПК.</w:t>
      </w:r>
    </w:p>
    <w:p w:rsidR="00AD6269" w:rsidRPr="008932D7" w:rsidRDefault="004E131E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lastRenderedPageBreak/>
        <w:t>  </w:t>
      </w:r>
      <w:r w:rsidR="00C220F5" w:rsidRPr="008932D7">
        <w:rPr>
          <w:sz w:val="28"/>
          <w:szCs w:val="28"/>
        </w:rPr>
        <w:t>1</w:t>
      </w:r>
      <w:r w:rsidR="008A2511" w:rsidRPr="008932D7">
        <w:rPr>
          <w:sz w:val="28"/>
          <w:szCs w:val="28"/>
        </w:rPr>
        <w:t>1</w:t>
      </w:r>
      <w:r w:rsidR="00A374AD" w:rsidRPr="008932D7">
        <w:rPr>
          <w:sz w:val="28"/>
          <w:szCs w:val="28"/>
        </w:rPr>
        <w:t xml:space="preserve">. </w:t>
      </w:r>
      <w:r w:rsidR="00C85F32" w:rsidRPr="008932D7">
        <w:rPr>
          <w:sz w:val="28"/>
          <w:szCs w:val="28"/>
        </w:rPr>
        <w:t xml:space="preserve">Судам следует учитывать, что в силу частей первой, третьей </w:t>
      </w:r>
      <w:hyperlink r:id="rId12" w:anchor="z3789" w:history="1">
        <w:r w:rsidR="00C85F32" w:rsidRPr="008932D7">
          <w:rPr>
            <w:rStyle w:val="a6"/>
            <w:color w:val="auto"/>
            <w:sz w:val="28"/>
            <w:szCs w:val="28"/>
            <w:u w:val="none"/>
          </w:rPr>
          <w:t>статьи 541</w:t>
        </w:r>
      </w:hyperlink>
      <w:r w:rsidR="00C85F32" w:rsidRPr="008932D7">
        <w:rPr>
          <w:sz w:val="28"/>
          <w:szCs w:val="28"/>
        </w:rPr>
        <w:t xml:space="preserve"> УПК содержание под стражей в качестве меры пресечения в отношении несовершеннолетнего подозреваемого, обвиняемого может применяться лишь в исключительных случаях только при совершении им тяжкого или особо тяжкого преступления. Срок содержания несовершеннолетних под стражей в ходе досудебного производства не может быть продлен на срок более шести месяцев. При этом судам до избрания меры пресечения в виде содержания под стражей необходимо обсудить возможность определения такой меры, как отдача несовершеннолетнего подозреваемого, обвиняемого под присмотр в порядке, предусмотренн</w:t>
      </w:r>
      <w:r w:rsidR="005C0CA3" w:rsidRPr="008932D7">
        <w:rPr>
          <w:sz w:val="28"/>
          <w:szCs w:val="28"/>
        </w:rPr>
        <w:t>ы</w:t>
      </w:r>
      <w:r w:rsidR="00C85F32" w:rsidRPr="008932D7">
        <w:rPr>
          <w:sz w:val="28"/>
          <w:szCs w:val="28"/>
        </w:rPr>
        <w:t xml:space="preserve">м </w:t>
      </w:r>
      <w:hyperlink r:id="rId13" w:anchor="z1292" w:history="1">
        <w:r w:rsidR="00C85F32" w:rsidRPr="008932D7">
          <w:rPr>
            <w:rStyle w:val="a6"/>
            <w:color w:val="auto"/>
            <w:sz w:val="28"/>
            <w:szCs w:val="28"/>
            <w:u w:val="none"/>
          </w:rPr>
          <w:t>статьей 144</w:t>
        </w:r>
      </w:hyperlink>
      <w:r w:rsidR="00086B3D" w:rsidRPr="008932D7">
        <w:rPr>
          <w:rStyle w:val="a6"/>
          <w:color w:val="auto"/>
          <w:sz w:val="28"/>
          <w:szCs w:val="28"/>
          <w:u w:val="none"/>
        </w:rPr>
        <w:t xml:space="preserve"> </w:t>
      </w:r>
      <w:r w:rsidR="00C85F32" w:rsidRPr="008932D7">
        <w:rPr>
          <w:sz w:val="28"/>
          <w:szCs w:val="28"/>
        </w:rPr>
        <w:t xml:space="preserve">УПК.    </w:t>
      </w:r>
    </w:p>
    <w:p w:rsidR="00AC7642" w:rsidRPr="008932D7" w:rsidRDefault="00C85F32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1</w:t>
      </w:r>
      <w:r w:rsidR="008A2511" w:rsidRPr="008932D7">
        <w:rPr>
          <w:rFonts w:ascii="Times New Roman" w:hAnsi="Times New Roman" w:cs="Times New Roman"/>
          <w:sz w:val="28"/>
          <w:szCs w:val="28"/>
        </w:rPr>
        <w:t>2</w:t>
      </w:r>
      <w:r w:rsidR="007D4DC6" w:rsidRPr="008932D7">
        <w:rPr>
          <w:rFonts w:ascii="Times New Roman" w:hAnsi="Times New Roman" w:cs="Times New Roman"/>
          <w:sz w:val="28"/>
          <w:szCs w:val="28"/>
        </w:rPr>
        <w:t xml:space="preserve">. </w:t>
      </w:r>
      <w:r w:rsidR="00AC7642" w:rsidRPr="008932D7">
        <w:rPr>
          <w:rFonts w:ascii="Times New Roman" w:hAnsi="Times New Roman" w:cs="Times New Roman"/>
          <w:sz w:val="28"/>
          <w:szCs w:val="28"/>
        </w:rPr>
        <w:t>При рассмотрении ходатайства о продлении срока содержания под стражей следует обращать внимание на соблюдение сроков содержания под стражей, установленных статьей 151 УПК, и принимать во внимание разумность и обоснованность дальнейшего содержания под стражей подозреваемого, обвиняемого.</w:t>
      </w:r>
    </w:p>
    <w:p w:rsidR="00A919B4" w:rsidRPr="008932D7" w:rsidRDefault="00A919B4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Срок содержания под стражей не должен продлеваться по формальным основаниям</w:t>
      </w:r>
      <w:r w:rsidR="00086B3D" w:rsidRPr="008932D7">
        <w:rPr>
          <w:rFonts w:ascii="Times New Roman" w:hAnsi="Times New Roman" w:cs="Times New Roman"/>
          <w:sz w:val="28"/>
          <w:szCs w:val="28"/>
        </w:rPr>
        <w:t xml:space="preserve">, </w:t>
      </w:r>
      <w:r w:rsidRPr="008932D7">
        <w:rPr>
          <w:rFonts w:ascii="Times New Roman" w:hAnsi="Times New Roman" w:cs="Times New Roman"/>
          <w:sz w:val="28"/>
          <w:szCs w:val="28"/>
        </w:rPr>
        <w:t>дальнейшее производство следственных действий не может выступать в качестве единственного и достаточного основания для продления срока содержания обвиняемого под стражей.</w:t>
      </w:r>
    </w:p>
    <w:p w:rsidR="00D07816" w:rsidRPr="008932D7" w:rsidRDefault="00D07816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При решении вопроса о продлении срока содержания под стражей </w:t>
      </w:r>
      <w:r w:rsidR="00C335DF" w:rsidRPr="008932D7">
        <w:rPr>
          <w:rFonts w:ascii="Times New Roman" w:hAnsi="Times New Roman" w:cs="Times New Roman"/>
          <w:sz w:val="28"/>
          <w:szCs w:val="28"/>
        </w:rPr>
        <w:t xml:space="preserve">суду надлежит установить </w:t>
      </w:r>
      <w:r w:rsidR="00E35227" w:rsidRPr="008932D7">
        <w:rPr>
          <w:rFonts w:ascii="Times New Roman" w:hAnsi="Times New Roman" w:cs="Times New Roman"/>
          <w:sz w:val="28"/>
          <w:szCs w:val="28"/>
        </w:rPr>
        <w:t>конкретные обстоятельства, свидетельствующие о необходимости дальнейшего содержания под стражей, выяснить не отпали и не</w:t>
      </w:r>
      <w:r w:rsidRPr="008932D7">
        <w:rPr>
          <w:rFonts w:ascii="Times New Roman" w:hAnsi="Times New Roman" w:cs="Times New Roman"/>
          <w:sz w:val="28"/>
          <w:szCs w:val="28"/>
        </w:rPr>
        <w:t xml:space="preserve"> изменились </w:t>
      </w:r>
      <w:r w:rsidR="00E35227" w:rsidRPr="008932D7">
        <w:rPr>
          <w:rFonts w:ascii="Times New Roman" w:hAnsi="Times New Roman" w:cs="Times New Roman"/>
          <w:sz w:val="28"/>
          <w:szCs w:val="28"/>
        </w:rPr>
        <w:t xml:space="preserve">ли </w:t>
      </w:r>
      <w:r w:rsidRPr="008932D7">
        <w:rPr>
          <w:rFonts w:ascii="Times New Roman" w:hAnsi="Times New Roman" w:cs="Times New Roman"/>
          <w:sz w:val="28"/>
          <w:szCs w:val="28"/>
        </w:rPr>
        <w:t>основания, по которым лицу изначально была санкционирована мера пресечения в виде содержания под стражей</w:t>
      </w:r>
      <w:r w:rsidRPr="008932D7">
        <w:rPr>
          <w:rFonts w:ascii="Times New Roman" w:hAnsi="Times New Roman" w:cs="Times New Roman"/>
          <w:i/>
          <w:sz w:val="28"/>
          <w:szCs w:val="28"/>
        </w:rPr>
        <w:t>.</w:t>
      </w:r>
    </w:p>
    <w:p w:rsidR="00A919B4" w:rsidRPr="008932D7" w:rsidRDefault="00A919B4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В каждом конкретном случае</w:t>
      </w:r>
      <w:r w:rsidR="00C50BDE" w:rsidRPr="008932D7">
        <w:rPr>
          <w:rFonts w:ascii="Times New Roman" w:hAnsi="Times New Roman" w:cs="Times New Roman"/>
          <w:sz w:val="28"/>
          <w:szCs w:val="28"/>
        </w:rPr>
        <w:t>, продл</w:t>
      </w:r>
      <w:r w:rsidR="00850D45" w:rsidRPr="008932D7">
        <w:rPr>
          <w:rFonts w:ascii="Times New Roman" w:hAnsi="Times New Roman" w:cs="Times New Roman"/>
          <w:sz w:val="28"/>
          <w:szCs w:val="28"/>
        </w:rPr>
        <w:t>евая</w:t>
      </w:r>
      <w:r w:rsidR="00C50BDE" w:rsidRPr="008932D7">
        <w:rPr>
          <w:rFonts w:ascii="Times New Roman" w:hAnsi="Times New Roman" w:cs="Times New Roman"/>
          <w:sz w:val="28"/>
          <w:szCs w:val="28"/>
        </w:rPr>
        <w:t xml:space="preserve"> срок содержания под стражей по мотивам необходимости производства дополнительных следственных действий,</w:t>
      </w:r>
      <w:r w:rsidRPr="008932D7">
        <w:rPr>
          <w:rFonts w:ascii="Times New Roman" w:hAnsi="Times New Roman" w:cs="Times New Roman"/>
          <w:sz w:val="28"/>
          <w:szCs w:val="28"/>
        </w:rPr>
        <w:t xml:space="preserve"> следственные судьи </w:t>
      </w:r>
      <w:r w:rsidR="00C50BDE" w:rsidRPr="008932D7">
        <w:rPr>
          <w:rFonts w:ascii="Times New Roman" w:hAnsi="Times New Roman" w:cs="Times New Roman"/>
          <w:sz w:val="28"/>
          <w:szCs w:val="28"/>
        </w:rPr>
        <w:t>должны проверять обоснованность доводов орган</w:t>
      </w:r>
      <w:r w:rsidR="00086B3D" w:rsidRPr="008932D7">
        <w:rPr>
          <w:rFonts w:ascii="Times New Roman" w:hAnsi="Times New Roman" w:cs="Times New Roman"/>
          <w:sz w:val="28"/>
          <w:szCs w:val="28"/>
        </w:rPr>
        <w:t xml:space="preserve">а </w:t>
      </w:r>
      <w:r w:rsidR="00C50BDE" w:rsidRPr="008932D7">
        <w:rPr>
          <w:rFonts w:ascii="Times New Roman" w:hAnsi="Times New Roman" w:cs="Times New Roman"/>
          <w:sz w:val="28"/>
          <w:szCs w:val="28"/>
        </w:rPr>
        <w:t xml:space="preserve">досудебного расследования о </w:t>
      </w:r>
      <w:r w:rsidR="00086B3D" w:rsidRPr="008932D7">
        <w:rPr>
          <w:rFonts w:ascii="Times New Roman" w:hAnsi="Times New Roman" w:cs="Times New Roman"/>
          <w:sz w:val="28"/>
          <w:szCs w:val="28"/>
        </w:rPr>
        <w:t xml:space="preserve">продолжении </w:t>
      </w:r>
      <w:r w:rsidR="00615558" w:rsidRPr="008932D7">
        <w:rPr>
          <w:rFonts w:ascii="Times New Roman" w:hAnsi="Times New Roman" w:cs="Times New Roman"/>
          <w:sz w:val="28"/>
          <w:szCs w:val="28"/>
        </w:rPr>
        <w:t>проведени</w:t>
      </w:r>
      <w:r w:rsidR="00086B3D" w:rsidRPr="008932D7">
        <w:rPr>
          <w:rFonts w:ascii="Times New Roman" w:hAnsi="Times New Roman" w:cs="Times New Roman"/>
          <w:sz w:val="28"/>
          <w:szCs w:val="28"/>
        </w:rPr>
        <w:t>я</w:t>
      </w:r>
      <w:r w:rsidR="00615558" w:rsidRPr="008932D7">
        <w:rPr>
          <w:rFonts w:ascii="Times New Roman" w:hAnsi="Times New Roman" w:cs="Times New Roman"/>
          <w:sz w:val="28"/>
          <w:szCs w:val="28"/>
        </w:rPr>
        <w:t xml:space="preserve"> следственных действий.</w:t>
      </w:r>
    </w:p>
    <w:p w:rsidR="00CE56BA" w:rsidRPr="008932D7" w:rsidRDefault="008A2511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13</w:t>
      </w:r>
      <w:r w:rsidR="00C50BDE" w:rsidRPr="008932D7">
        <w:rPr>
          <w:sz w:val="28"/>
          <w:szCs w:val="28"/>
        </w:rPr>
        <w:t>.</w:t>
      </w:r>
      <w:r w:rsidR="00CE56BA" w:rsidRPr="008932D7">
        <w:rPr>
          <w:sz w:val="28"/>
          <w:szCs w:val="28"/>
        </w:rPr>
        <w:t xml:space="preserve"> В соответствии с ч</w:t>
      </w:r>
      <w:r w:rsidR="00FC0278" w:rsidRPr="008932D7">
        <w:rPr>
          <w:sz w:val="28"/>
          <w:szCs w:val="28"/>
        </w:rPr>
        <w:t xml:space="preserve">астью </w:t>
      </w:r>
      <w:r w:rsidR="00137107" w:rsidRPr="008932D7">
        <w:rPr>
          <w:sz w:val="28"/>
          <w:szCs w:val="28"/>
        </w:rPr>
        <w:t xml:space="preserve">седьмой статьи </w:t>
      </w:r>
      <w:r w:rsidR="00CE56BA" w:rsidRPr="008932D7">
        <w:rPr>
          <w:sz w:val="28"/>
          <w:szCs w:val="28"/>
        </w:rPr>
        <w:t>152 УПК срок нахождения подозреваемого под стражей в период ознакомления с материалами уголовного дела определяется следственным судьей с учетом объема уголовного дела, количества участвующих в деле лиц и иных обстоятельств, влияющих на время ознакомления с делом.</w:t>
      </w:r>
    </w:p>
    <w:p w:rsidR="008902FA" w:rsidRPr="008932D7" w:rsidRDefault="008902FA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32D7">
        <w:rPr>
          <w:sz w:val="28"/>
          <w:szCs w:val="28"/>
        </w:rPr>
        <w:t>При рассмотрении вопроса о продлени</w:t>
      </w:r>
      <w:r w:rsidR="000361CC" w:rsidRPr="008932D7">
        <w:rPr>
          <w:sz w:val="28"/>
          <w:szCs w:val="28"/>
        </w:rPr>
        <w:t>и</w:t>
      </w:r>
      <w:r w:rsidRPr="008932D7">
        <w:rPr>
          <w:sz w:val="28"/>
          <w:szCs w:val="28"/>
        </w:rPr>
        <w:t xml:space="preserve"> срока содержания под стражей на период ознакомления с материалами</w:t>
      </w:r>
      <w:proofErr w:type="gramEnd"/>
      <w:r w:rsidRPr="008932D7">
        <w:rPr>
          <w:sz w:val="28"/>
          <w:szCs w:val="28"/>
        </w:rPr>
        <w:t xml:space="preserve"> дела в </w:t>
      </w:r>
      <w:r w:rsidR="000361CC" w:rsidRPr="008932D7">
        <w:rPr>
          <w:sz w:val="28"/>
          <w:szCs w:val="28"/>
        </w:rPr>
        <w:t>соответстви</w:t>
      </w:r>
      <w:r w:rsidR="00CF613A" w:rsidRPr="008932D7">
        <w:rPr>
          <w:sz w:val="28"/>
          <w:szCs w:val="28"/>
        </w:rPr>
        <w:t>и</w:t>
      </w:r>
      <w:r w:rsidR="00AC6D1C" w:rsidRPr="008932D7">
        <w:rPr>
          <w:sz w:val="28"/>
          <w:szCs w:val="28"/>
        </w:rPr>
        <w:t xml:space="preserve"> </w:t>
      </w:r>
      <w:r w:rsidR="000361CC" w:rsidRPr="008932D7">
        <w:rPr>
          <w:sz w:val="28"/>
          <w:szCs w:val="28"/>
        </w:rPr>
        <w:t xml:space="preserve">с частью </w:t>
      </w:r>
      <w:r w:rsidR="00137107" w:rsidRPr="008932D7">
        <w:rPr>
          <w:sz w:val="28"/>
          <w:szCs w:val="28"/>
        </w:rPr>
        <w:t xml:space="preserve"> шестой</w:t>
      </w:r>
      <w:r w:rsidR="000361CC" w:rsidRPr="008932D7">
        <w:rPr>
          <w:sz w:val="28"/>
          <w:szCs w:val="28"/>
        </w:rPr>
        <w:t xml:space="preserve"> статьи 152 УПК</w:t>
      </w:r>
      <w:r w:rsidR="009853A3" w:rsidRPr="008932D7">
        <w:rPr>
          <w:sz w:val="28"/>
          <w:szCs w:val="28"/>
        </w:rPr>
        <w:t>,</w:t>
      </w:r>
      <w:r w:rsidR="000361CC" w:rsidRPr="008932D7">
        <w:rPr>
          <w:sz w:val="28"/>
          <w:szCs w:val="28"/>
        </w:rPr>
        <w:t xml:space="preserve"> следует </w:t>
      </w:r>
      <w:r w:rsidR="00F4731B" w:rsidRPr="008932D7">
        <w:rPr>
          <w:sz w:val="28"/>
          <w:szCs w:val="28"/>
        </w:rPr>
        <w:t>выяснять</w:t>
      </w:r>
      <w:r w:rsidR="00CF613A" w:rsidRPr="008932D7">
        <w:rPr>
          <w:sz w:val="28"/>
          <w:szCs w:val="28"/>
        </w:rPr>
        <w:t>,</w:t>
      </w:r>
      <w:r w:rsidR="000361CC" w:rsidRPr="008932D7">
        <w:rPr>
          <w:sz w:val="28"/>
          <w:szCs w:val="28"/>
        </w:rPr>
        <w:t xml:space="preserve"> не отпали ли обстоятельства, послужившие основанием для избрания данной меры пресечения.</w:t>
      </w:r>
    </w:p>
    <w:p w:rsidR="009853A3" w:rsidRPr="008932D7" w:rsidRDefault="009853A3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Решение следственного судьи о продлении срока содержания обвиняемого под стражей должно обосновываться не одними лишь ссылками на продолжающееся ознакомление обвиняемого и его защитника с материалами дела, а фактическими данными, подтверждающими необходимость сохранения этой меры пресечения.</w:t>
      </w:r>
    </w:p>
    <w:p w:rsidR="000509D7" w:rsidRPr="008932D7" w:rsidRDefault="00CE56BA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lastRenderedPageBreak/>
        <w:t xml:space="preserve">Если следственный судья выявит, что следователь </w:t>
      </w:r>
      <w:r w:rsidR="00090913" w:rsidRPr="008932D7">
        <w:rPr>
          <w:rFonts w:ascii="Times New Roman" w:hAnsi="Times New Roman" w:cs="Times New Roman"/>
          <w:sz w:val="28"/>
          <w:szCs w:val="28"/>
        </w:rPr>
        <w:t xml:space="preserve">не </w:t>
      </w:r>
      <w:r w:rsidRPr="008932D7">
        <w:rPr>
          <w:rFonts w:ascii="Times New Roman" w:hAnsi="Times New Roman" w:cs="Times New Roman"/>
          <w:sz w:val="28"/>
          <w:szCs w:val="28"/>
        </w:rPr>
        <w:t xml:space="preserve"> организовал </w:t>
      </w:r>
      <w:r w:rsidR="00090913" w:rsidRPr="008932D7">
        <w:rPr>
          <w:rFonts w:ascii="Times New Roman" w:hAnsi="Times New Roman" w:cs="Times New Roman"/>
          <w:sz w:val="28"/>
          <w:szCs w:val="28"/>
        </w:rPr>
        <w:t xml:space="preserve">в разумные сроки </w:t>
      </w:r>
      <w:r w:rsidRPr="008932D7">
        <w:rPr>
          <w:rFonts w:ascii="Times New Roman" w:hAnsi="Times New Roman" w:cs="Times New Roman"/>
          <w:sz w:val="28"/>
          <w:szCs w:val="28"/>
        </w:rPr>
        <w:t>процесс ознакомления обвиняемого и защитника с материалами уголовного дела, то он вправе отказать в продлении срока содержания под стражей</w:t>
      </w:r>
      <w:r w:rsidR="00090913" w:rsidRPr="008932D7">
        <w:rPr>
          <w:rFonts w:ascii="Times New Roman" w:hAnsi="Times New Roman" w:cs="Times New Roman"/>
          <w:sz w:val="28"/>
          <w:szCs w:val="28"/>
        </w:rPr>
        <w:t>.</w:t>
      </w:r>
      <w:r w:rsidR="0038425D" w:rsidRPr="00893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92" w:rsidRPr="008932D7" w:rsidRDefault="008A2511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32D7">
        <w:rPr>
          <w:rFonts w:ascii="Times New Roman" w:hAnsi="Times New Roman" w:cs="Times New Roman"/>
          <w:sz w:val="28"/>
          <w:szCs w:val="28"/>
        </w:rPr>
        <w:t>14</w:t>
      </w:r>
      <w:r w:rsidR="000509D7" w:rsidRPr="008932D7">
        <w:rPr>
          <w:rFonts w:ascii="Times New Roman" w:hAnsi="Times New Roman" w:cs="Times New Roman"/>
          <w:sz w:val="28"/>
          <w:szCs w:val="28"/>
        </w:rPr>
        <w:t>.</w:t>
      </w:r>
      <w:r w:rsidR="000509D7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Домашний арест применяется только при наличии процессуальных оснований, предусмотренных статьей 147</w:t>
      </w:r>
      <w:r w:rsidR="008D096E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0B24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УПК</w:t>
      </w:r>
      <w:r w:rsidR="00AC6D1C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16D29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09D7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обеспечения надлежащего поведения подозреваемого, обвиняемого, предупреждения воспрепятствования объективному расследованию и разбирательству дела в суде, уклонения от </w:t>
      </w:r>
      <w:r w:rsidR="00AC6D1C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явки в </w:t>
      </w:r>
      <w:r w:rsidR="000509D7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орган, ведущ</w:t>
      </w:r>
      <w:r w:rsidR="00AC6D1C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="000509D7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уголовный процесс и</w:t>
      </w:r>
      <w:r w:rsidR="00AC6D1C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26974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суд,</w:t>
      </w:r>
      <w:r w:rsidR="000509D7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предупреждения преступной деятельности. </w:t>
      </w:r>
      <w:r w:rsidR="00A374AD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0992" w:rsidRPr="008932D7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270BEB" w:rsidRPr="008932D7" w:rsidRDefault="000509D7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избрании данной меры пресечения проверяется наличие условий, позволяющих избрать меру пресечения в виде домашнего ареста, когда полная изоляция лица не вызывается необходимостью или нецелесообразна с учетом возраста, состояния здоровья, семейного положения</w:t>
      </w:r>
      <w:r w:rsidR="00BD0B24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наличия малолетних детей </w:t>
      </w:r>
      <w:r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других обстоятельств.</w:t>
      </w:r>
      <w:r w:rsidR="00270BEB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254D7" w:rsidRPr="008932D7" w:rsidRDefault="00DB5714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8A2511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5254D7" w:rsidRPr="00893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постановлении о санкционировании домашнего ареста необходимо указывать конкретные ограничения, применяемые к подозреваемому, обвиняемому, а также орган или должностное лицо, осуществляющее надзор. </w:t>
      </w:r>
    </w:p>
    <w:p w:rsidR="005254D7" w:rsidRPr="008932D7" w:rsidRDefault="005254D7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Следует иметь в виду, что домашний арест может применяться по месту фактического проживания подозреваемого, обвиняемого в другом регионе Казахстана, не являющ</w:t>
      </w:r>
      <w:r w:rsidR="00AC6D1C" w:rsidRPr="008932D7">
        <w:rPr>
          <w:rFonts w:ascii="Times New Roman" w:hAnsi="Times New Roman" w:cs="Times New Roman"/>
          <w:sz w:val="28"/>
          <w:szCs w:val="28"/>
        </w:rPr>
        <w:t>его</w:t>
      </w:r>
      <w:r w:rsidRPr="008932D7">
        <w:rPr>
          <w:rFonts w:ascii="Times New Roman" w:hAnsi="Times New Roman" w:cs="Times New Roman"/>
          <w:sz w:val="28"/>
          <w:szCs w:val="28"/>
        </w:rPr>
        <w:t>ся местом совершения преступления.</w:t>
      </w:r>
    </w:p>
    <w:p w:rsidR="005254D7" w:rsidRPr="008932D7" w:rsidRDefault="005254D7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Срок содержания под  домашним арестом исчи</w:t>
      </w:r>
      <w:r w:rsidR="00987850" w:rsidRPr="008932D7">
        <w:rPr>
          <w:rFonts w:ascii="Times New Roman" w:hAnsi="Times New Roman" w:cs="Times New Roman"/>
          <w:sz w:val="28"/>
          <w:szCs w:val="28"/>
        </w:rPr>
        <w:t>с</w:t>
      </w:r>
      <w:r w:rsidRPr="008932D7">
        <w:rPr>
          <w:rFonts w:ascii="Times New Roman" w:hAnsi="Times New Roman" w:cs="Times New Roman"/>
          <w:sz w:val="28"/>
          <w:szCs w:val="28"/>
        </w:rPr>
        <w:t>ляется с момента вынесения судом постановления о санкционировании.</w:t>
      </w:r>
    </w:p>
    <w:p w:rsidR="005254D7" w:rsidRPr="008932D7" w:rsidRDefault="005254D7" w:rsidP="009236A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2D7">
        <w:rPr>
          <w:rFonts w:ascii="Times New Roman" w:hAnsi="Times New Roman" w:cs="Times New Roman"/>
          <w:sz w:val="28"/>
          <w:szCs w:val="28"/>
        </w:rPr>
        <w:t>В случае задержания лица в порядке ст</w:t>
      </w:r>
      <w:r w:rsidR="00AC6D1C" w:rsidRPr="008932D7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8932D7">
        <w:rPr>
          <w:rFonts w:ascii="Times New Roman" w:hAnsi="Times New Roman" w:cs="Times New Roman"/>
          <w:sz w:val="28"/>
          <w:szCs w:val="28"/>
        </w:rPr>
        <w:t xml:space="preserve">128 УПК данный срок засчитывается в срок содержания под домашним арестом. </w:t>
      </w:r>
    </w:p>
    <w:p w:rsidR="00E75810" w:rsidRPr="008932D7" w:rsidRDefault="00136888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1</w:t>
      </w:r>
      <w:r w:rsidR="008A2511" w:rsidRPr="008932D7">
        <w:rPr>
          <w:sz w:val="28"/>
          <w:szCs w:val="28"/>
        </w:rPr>
        <w:t>6</w:t>
      </w:r>
      <w:r w:rsidRPr="008932D7">
        <w:rPr>
          <w:sz w:val="28"/>
          <w:szCs w:val="28"/>
        </w:rPr>
        <w:t>.</w:t>
      </w:r>
      <w:r w:rsidR="00E75810" w:rsidRPr="008932D7">
        <w:rPr>
          <w:sz w:val="28"/>
          <w:szCs w:val="28"/>
        </w:rPr>
        <w:t xml:space="preserve"> Залог как одна из мер пресечения в соответствии с ч</w:t>
      </w:r>
      <w:r w:rsidR="00ED5E36" w:rsidRPr="008932D7">
        <w:rPr>
          <w:sz w:val="28"/>
          <w:szCs w:val="28"/>
        </w:rPr>
        <w:t xml:space="preserve">астью </w:t>
      </w:r>
      <w:r w:rsidR="00CB2494" w:rsidRPr="008932D7">
        <w:rPr>
          <w:sz w:val="28"/>
          <w:szCs w:val="28"/>
        </w:rPr>
        <w:t xml:space="preserve">второй </w:t>
      </w:r>
      <w:r w:rsidR="00E75810" w:rsidRPr="008932D7">
        <w:rPr>
          <w:sz w:val="28"/>
          <w:szCs w:val="28"/>
        </w:rPr>
        <w:t>ст</w:t>
      </w:r>
      <w:r w:rsidR="00ED5E36" w:rsidRPr="008932D7">
        <w:rPr>
          <w:sz w:val="28"/>
          <w:szCs w:val="28"/>
        </w:rPr>
        <w:t xml:space="preserve">атьи </w:t>
      </w:r>
      <w:r w:rsidR="00E75810" w:rsidRPr="008932D7">
        <w:rPr>
          <w:sz w:val="28"/>
          <w:szCs w:val="28"/>
        </w:rPr>
        <w:t>145 УПК применяется только с санкции следственного судьи или по постановлению суда.</w:t>
      </w:r>
      <w:r w:rsidR="00F349F8" w:rsidRPr="008932D7">
        <w:rPr>
          <w:sz w:val="28"/>
          <w:szCs w:val="28"/>
        </w:rPr>
        <w:t xml:space="preserve"> </w:t>
      </w:r>
    </w:p>
    <w:p w:rsidR="00F349F8" w:rsidRPr="008932D7" w:rsidRDefault="00F349F8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Это означает, что помимо санкционирования залога следственным судьей, данная мера пресечения может быть применена по постановлению суда по находящемуся в производстве уголовному делу, например при изменении иной меры пресечения на залог либо его избрании судом в порядке ч</w:t>
      </w:r>
      <w:r w:rsidR="00ED5E36" w:rsidRPr="008932D7">
        <w:rPr>
          <w:sz w:val="28"/>
          <w:szCs w:val="28"/>
        </w:rPr>
        <w:t xml:space="preserve">асти </w:t>
      </w:r>
      <w:r w:rsidRPr="008932D7">
        <w:rPr>
          <w:sz w:val="28"/>
          <w:szCs w:val="28"/>
        </w:rPr>
        <w:t xml:space="preserve"> </w:t>
      </w:r>
      <w:r w:rsidR="00CB2494" w:rsidRPr="008932D7">
        <w:rPr>
          <w:sz w:val="28"/>
          <w:szCs w:val="28"/>
        </w:rPr>
        <w:t xml:space="preserve">первой </w:t>
      </w:r>
      <w:r w:rsidRPr="008932D7">
        <w:rPr>
          <w:sz w:val="28"/>
          <w:szCs w:val="28"/>
        </w:rPr>
        <w:t>ст</w:t>
      </w:r>
      <w:r w:rsidR="00ED5E36" w:rsidRPr="008932D7">
        <w:rPr>
          <w:sz w:val="28"/>
          <w:szCs w:val="28"/>
        </w:rPr>
        <w:t xml:space="preserve">атьи </w:t>
      </w:r>
      <w:r w:rsidRPr="008932D7">
        <w:rPr>
          <w:sz w:val="28"/>
          <w:szCs w:val="28"/>
        </w:rPr>
        <w:t xml:space="preserve">342 УПК. </w:t>
      </w:r>
    </w:p>
    <w:p w:rsidR="00474F34" w:rsidRPr="008932D7" w:rsidRDefault="00474F34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После внесения залога в установленные законом сроки лицо, осуществляющее досудебное расследование, начальник места содержания под стражей обязаны незамедлительно принять меры к освобождению подозреваемого, обвиняемого из-под стражи</w:t>
      </w:r>
      <w:r w:rsidR="0087673A" w:rsidRPr="008932D7">
        <w:rPr>
          <w:sz w:val="28"/>
          <w:szCs w:val="28"/>
        </w:rPr>
        <w:t>, о чем  орган уголовного преследования в</w:t>
      </w:r>
      <w:r w:rsidRPr="008932D7">
        <w:rPr>
          <w:sz w:val="28"/>
          <w:szCs w:val="28"/>
        </w:rPr>
        <w:t xml:space="preserve"> обязательн</w:t>
      </w:r>
      <w:r w:rsidR="0087673A" w:rsidRPr="008932D7">
        <w:rPr>
          <w:sz w:val="28"/>
          <w:szCs w:val="28"/>
        </w:rPr>
        <w:t xml:space="preserve">ом  порядке </w:t>
      </w:r>
      <w:r w:rsidRPr="008932D7">
        <w:rPr>
          <w:sz w:val="28"/>
          <w:szCs w:val="28"/>
        </w:rPr>
        <w:t>уведомл</w:t>
      </w:r>
      <w:r w:rsidR="0087673A" w:rsidRPr="008932D7">
        <w:rPr>
          <w:sz w:val="28"/>
          <w:szCs w:val="28"/>
        </w:rPr>
        <w:t>яет</w:t>
      </w:r>
      <w:r w:rsidRPr="008932D7">
        <w:rPr>
          <w:sz w:val="28"/>
          <w:szCs w:val="28"/>
        </w:rPr>
        <w:t xml:space="preserve"> следственного судь</w:t>
      </w:r>
      <w:r w:rsidR="0087673A" w:rsidRPr="008932D7">
        <w:rPr>
          <w:sz w:val="28"/>
          <w:szCs w:val="28"/>
        </w:rPr>
        <w:t>ю.</w:t>
      </w:r>
      <w:r w:rsidRPr="008932D7">
        <w:rPr>
          <w:sz w:val="28"/>
          <w:szCs w:val="28"/>
        </w:rPr>
        <w:t xml:space="preserve"> </w:t>
      </w:r>
    </w:p>
    <w:p w:rsidR="000D0ABF" w:rsidRPr="008932D7" w:rsidRDefault="00CD7C5F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1</w:t>
      </w:r>
      <w:r w:rsidR="008A2511" w:rsidRPr="008932D7">
        <w:rPr>
          <w:sz w:val="28"/>
          <w:szCs w:val="28"/>
        </w:rPr>
        <w:t>7</w:t>
      </w:r>
      <w:r w:rsidRPr="008932D7">
        <w:rPr>
          <w:sz w:val="28"/>
          <w:szCs w:val="28"/>
        </w:rPr>
        <w:t xml:space="preserve">. </w:t>
      </w:r>
      <w:r w:rsidR="000D0ABF" w:rsidRPr="008932D7">
        <w:rPr>
          <w:sz w:val="28"/>
          <w:szCs w:val="28"/>
        </w:rPr>
        <w:t>Судьям следует иметь в виду, что определение размера залога отличается от применения залога.</w:t>
      </w:r>
    </w:p>
    <w:p w:rsidR="000D0ABF" w:rsidRPr="008932D7" w:rsidRDefault="000D0ABF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Рассматривая ходатайство о санкционировании меры пресечения  в виде содержания под стражей, при отсутствии оснований для его удовлетворения, следственным судьей самостоятельно может быть избрана </w:t>
      </w:r>
      <w:r w:rsidRPr="008932D7">
        <w:rPr>
          <w:sz w:val="28"/>
          <w:szCs w:val="28"/>
        </w:rPr>
        <w:lastRenderedPageBreak/>
        <w:t xml:space="preserve">мера пресечения в виде залога, предметом которого могут являться  денежные средства, ценности, движимое и недвижимое имущество. </w:t>
      </w:r>
    </w:p>
    <w:p w:rsidR="000D0ABF" w:rsidRPr="008932D7" w:rsidRDefault="000D0ABF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932D7">
        <w:rPr>
          <w:sz w:val="28"/>
          <w:szCs w:val="28"/>
        </w:rPr>
        <w:t xml:space="preserve">При удовлетворении ходатайства о санкционировании меры пресечения в виде содержания под стражей суд обязан в постановлении определить размер залога, за исключением случаев, указанных в части </w:t>
      </w:r>
      <w:r w:rsidR="00973ABD" w:rsidRPr="008932D7">
        <w:rPr>
          <w:sz w:val="28"/>
          <w:szCs w:val="28"/>
        </w:rPr>
        <w:t>девятой</w:t>
      </w:r>
      <w:r w:rsidRPr="008932D7">
        <w:rPr>
          <w:sz w:val="28"/>
          <w:szCs w:val="28"/>
        </w:rPr>
        <w:t xml:space="preserve"> статьи 148 УПК. </w:t>
      </w:r>
      <w:r w:rsidRPr="008932D7">
        <w:rPr>
          <w:sz w:val="28"/>
          <w:szCs w:val="28"/>
          <w:lang w:val="kk-KZ"/>
        </w:rPr>
        <w:t xml:space="preserve">В последующем органом  уголовного пресследования мера пресечения </w:t>
      </w:r>
      <w:r w:rsidR="00130AFA" w:rsidRPr="008932D7">
        <w:rPr>
          <w:sz w:val="28"/>
          <w:szCs w:val="28"/>
          <w:lang w:val="kk-KZ"/>
        </w:rPr>
        <w:t xml:space="preserve">в виде содержания под стражей </w:t>
      </w:r>
      <w:r w:rsidRPr="008932D7">
        <w:rPr>
          <w:sz w:val="28"/>
          <w:szCs w:val="28"/>
          <w:lang w:val="kk-KZ"/>
        </w:rPr>
        <w:t>изменяется на залог только после внесения  лицом суммы залога,  установленного судом.</w:t>
      </w:r>
    </w:p>
    <w:p w:rsidR="00C322FE" w:rsidRPr="008932D7" w:rsidRDefault="001F0DF0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1</w:t>
      </w:r>
      <w:r w:rsidR="008A2511" w:rsidRPr="008932D7">
        <w:rPr>
          <w:sz w:val="28"/>
          <w:szCs w:val="28"/>
        </w:rPr>
        <w:t>8</w:t>
      </w:r>
      <w:r w:rsidRPr="008932D7">
        <w:rPr>
          <w:sz w:val="28"/>
          <w:szCs w:val="28"/>
        </w:rPr>
        <w:t xml:space="preserve">. </w:t>
      </w:r>
      <w:r w:rsidR="00C620B0" w:rsidRPr="008932D7">
        <w:rPr>
          <w:sz w:val="28"/>
          <w:szCs w:val="28"/>
        </w:rPr>
        <w:t>Р</w:t>
      </w:r>
      <w:r w:rsidRPr="008932D7">
        <w:rPr>
          <w:sz w:val="28"/>
          <w:szCs w:val="28"/>
          <w:shd w:val="clear" w:color="auto" w:fill="FFFFFF"/>
        </w:rPr>
        <w:t>азмер залога определя</w:t>
      </w:r>
      <w:r w:rsidR="00C620B0" w:rsidRPr="008932D7">
        <w:rPr>
          <w:sz w:val="28"/>
          <w:szCs w:val="28"/>
          <w:shd w:val="clear" w:color="auto" w:fill="FFFFFF"/>
        </w:rPr>
        <w:t>е</w:t>
      </w:r>
      <w:r w:rsidRPr="008932D7">
        <w:rPr>
          <w:sz w:val="28"/>
          <w:szCs w:val="28"/>
          <w:shd w:val="clear" w:color="auto" w:fill="FFFFFF"/>
        </w:rPr>
        <w:t xml:space="preserve">тся судом с учетом характера совершенного </w:t>
      </w:r>
      <w:r w:rsidR="00457F65" w:rsidRPr="008932D7">
        <w:rPr>
          <w:sz w:val="28"/>
          <w:szCs w:val="28"/>
          <w:shd w:val="clear" w:color="auto" w:fill="FFFFFF"/>
        </w:rPr>
        <w:t>преступления</w:t>
      </w:r>
      <w:r w:rsidRPr="008932D7">
        <w:rPr>
          <w:sz w:val="28"/>
          <w:szCs w:val="28"/>
          <w:shd w:val="clear" w:color="auto" w:fill="FFFFFF"/>
        </w:rPr>
        <w:t>, данных о личности подозреваемого либо обвиняемого и имущественного положения залогодателя</w:t>
      </w:r>
      <w:r w:rsidR="00C322FE" w:rsidRPr="008932D7">
        <w:rPr>
          <w:sz w:val="28"/>
          <w:szCs w:val="28"/>
          <w:shd w:val="clear" w:color="auto" w:fill="FFFFFF"/>
        </w:rPr>
        <w:t>,</w:t>
      </w:r>
      <w:r w:rsidRPr="008932D7">
        <w:rPr>
          <w:sz w:val="28"/>
          <w:szCs w:val="28"/>
          <w:shd w:val="clear" w:color="auto" w:fill="FFFFFF"/>
        </w:rPr>
        <w:t xml:space="preserve"> </w:t>
      </w:r>
      <w:r w:rsidR="00C322FE" w:rsidRPr="008932D7">
        <w:rPr>
          <w:sz w:val="28"/>
          <w:szCs w:val="28"/>
        </w:rPr>
        <w:t xml:space="preserve">пределы залога определены частью </w:t>
      </w:r>
      <w:r w:rsidR="00723D7A" w:rsidRPr="008932D7">
        <w:rPr>
          <w:sz w:val="28"/>
          <w:szCs w:val="28"/>
        </w:rPr>
        <w:t xml:space="preserve">третьей </w:t>
      </w:r>
      <w:r w:rsidR="00C322FE" w:rsidRPr="008932D7">
        <w:rPr>
          <w:sz w:val="28"/>
          <w:szCs w:val="28"/>
        </w:rPr>
        <w:t>ст</w:t>
      </w:r>
      <w:r w:rsidR="00F1288A" w:rsidRPr="008932D7">
        <w:rPr>
          <w:sz w:val="28"/>
          <w:szCs w:val="28"/>
        </w:rPr>
        <w:t xml:space="preserve">атьи </w:t>
      </w:r>
      <w:r w:rsidR="00C322FE" w:rsidRPr="008932D7">
        <w:rPr>
          <w:sz w:val="28"/>
          <w:szCs w:val="28"/>
        </w:rPr>
        <w:t>145 УПК.</w:t>
      </w:r>
    </w:p>
    <w:p w:rsidR="00C322FE" w:rsidRPr="008932D7" w:rsidRDefault="00C322FE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В качестве залога с согласия залогодателя может быть предоставлено иное имущество, стоимость которого превышает максимальный размер залога по соответствующей категории преступления.</w:t>
      </w:r>
    </w:p>
    <w:p w:rsidR="007A63CD" w:rsidRPr="008932D7" w:rsidRDefault="007A63CD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8932D7">
        <w:rPr>
          <w:spacing w:val="3"/>
          <w:sz w:val="28"/>
          <w:szCs w:val="28"/>
        </w:rPr>
        <w:t>Одновременно с размером залога следственный судья обязан установить срок его внесения</w:t>
      </w:r>
      <w:r w:rsidR="00C620B0" w:rsidRPr="008932D7">
        <w:rPr>
          <w:spacing w:val="3"/>
          <w:sz w:val="28"/>
          <w:szCs w:val="28"/>
        </w:rPr>
        <w:t>, установленный ч</w:t>
      </w:r>
      <w:r w:rsidR="00F1288A" w:rsidRPr="008932D7">
        <w:rPr>
          <w:spacing w:val="3"/>
          <w:sz w:val="28"/>
          <w:szCs w:val="28"/>
        </w:rPr>
        <w:t xml:space="preserve">астью </w:t>
      </w:r>
      <w:r w:rsidR="00723D7A" w:rsidRPr="008932D7">
        <w:rPr>
          <w:spacing w:val="3"/>
          <w:sz w:val="28"/>
          <w:szCs w:val="28"/>
        </w:rPr>
        <w:t xml:space="preserve">четвертой </w:t>
      </w:r>
      <w:r w:rsidR="00C620B0" w:rsidRPr="008932D7">
        <w:rPr>
          <w:spacing w:val="3"/>
          <w:sz w:val="28"/>
          <w:szCs w:val="28"/>
        </w:rPr>
        <w:t>ст</w:t>
      </w:r>
      <w:r w:rsidR="00F1288A" w:rsidRPr="008932D7">
        <w:rPr>
          <w:spacing w:val="3"/>
          <w:sz w:val="28"/>
          <w:szCs w:val="28"/>
        </w:rPr>
        <w:t xml:space="preserve">атьи </w:t>
      </w:r>
      <w:r w:rsidR="00C620B0" w:rsidRPr="008932D7">
        <w:rPr>
          <w:spacing w:val="3"/>
          <w:sz w:val="28"/>
          <w:szCs w:val="28"/>
        </w:rPr>
        <w:t>145 УПК</w:t>
      </w:r>
      <w:r w:rsidRPr="008932D7">
        <w:rPr>
          <w:spacing w:val="3"/>
          <w:sz w:val="28"/>
          <w:szCs w:val="28"/>
        </w:rPr>
        <w:t xml:space="preserve">. </w:t>
      </w:r>
    </w:p>
    <w:p w:rsidR="007A63CD" w:rsidRPr="008932D7" w:rsidRDefault="007A63CD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proofErr w:type="gramStart"/>
      <w:r w:rsidRPr="008932D7">
        <w:rPr>
          <w:spacing w:val="3"/>
          <w:sz w:val="28"/>
          <w:szCs w:val="28"/>
        </w:rPr>
        <w:t xml:space="preserve">Если в установленный в </w:t>
      </w:r>
      <w:r w:rsidR="00461285" w:rsidRPr="008932D7">
        <w:rPr>
          <w:spacing w:val="3"/>
          <w:sz w:val="28"/>
          <w:szCs w:val="28"/>
        </w:rPr>
        <w:t>постановлении</w:t>
      </w:r>
      <w:r w:rsidRPr="008932D7">
        <w:rPr>
          <w:spacing w:val="3"/>
          <w:sz w:val="28"/>
          <w:szCs w:val="28"/>
        </w:rPr>
        <w:t xml:space="preserve"> срок залог не внесен или не передан либо внесен или передан, но не в том размере, которы</w:t>
      </w:r>
      <w:r w:rsidR="00461285" w:rsidRPr="008932D7">
        <w:rPr>
          <w:spacing w:val="3"/>
          <w:sz w:val="28"/>
          <w:szCs w:val="28"/>
        </w:rPr>
        <w:t>й</w:t>
      </w:r>
      <w:r w:rsidRPr="008932D7">
        <w:rPr>
          <w:spacing w:val="3"/>
          <w:sz w:val="28"/>
          <w:szCs w:val="28"/>
        </w:rPr>
        <w:t xml:space="preserve"> определен следственным судьей, то по ходатайству лица, осуществляющего досудебное расследование, судья рассматривает вопрос об избрании в отношении подозреваемого, обвиняемого иной меры пресечения</w:t>
      </w:r>
      <w:r w:rsidR="0000273B" w:rsidRPr="008932D7">
        <w:rPr>
          <w:spacing w:val="3"/>
          <w:sz w:val="28"/>
          <w:szCs w:val="28"/>
        </w:rPr>
        <w:t xml:space="preserve"> (содержания под стражей либо домашнего ареста)</w:t>
      </w:r>
      <w:r w:rsidRPr="008932D7">
        <w:rPr>
          <w:spacing w:val="3"/>
          <w:sz w:val="28"/>
          <w:szCs w:val="28"/>
        </w:rPr>
        <w:t xml:space="preserve">. </w:t>
      </w:r>
      <w:proofErr w:type="gramEnd"/>
    </w:p>
    <w:p w:rsidR="008320BC" w:rsidRPr="008932D7" w:rsidRDefault="00CD7C5F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>1</w:t>
      </w:r>
      <w:r w:rsidR="008A2511" w:rsidRPr="008932D7">
        <w:rPr>
          <w:sz w:val="28"/>
          <w:szCs w:val="28"/>
        </w:rPr>
        <w:t>9</w:t>
      </w:r>
      <w:r w:rsidRPr="008932D7">
        <w:rPr>
          <w:sz w:val="28"/>
          <w:szCs w:val="28"/>
        </w:rPr>
        <w:t xml:space="preserve">. </w:t>
      </w:r>
      <w:r w:rsidR="00DE0595" w:rsidRPr="008932D7">
        <w:rPr>
          <w:sz w:val="28"/>
          <w:szCs w:val="28"/>
        </w:rPr>
        <w:t>Ес</w:t>
      </w:r>
      <w:r w:rsidR="00A27899" w:rsidRPr="008932D7">
        <w:rPr>
          <w:sz w:val="28"/>
          <w:szCs w:val="28"/>
        </w:rPr>
        <w:t>ли подозреваемый, обвиняемый не нарушил возложенные на него обязанности,</w:t>
      </w:r>
      <w:r w:rsidR="008320BC" w:rsidRPr="008932D7">
        <w:rPr>
          <w:sz w:val="28"/>
          <w:szCs w:val="28"/>
        </w:rPr>
        <w:t xml:space="preserve"> </w:t>
      </w:r>
      <w:r w:rsidR="00A27899" w:rsidRPr="008932D7">
        <w:rPr>
          <w:sz w:val="28"/>
          <w:szCs w:val="28"/>
        </w:rPr>
        <w:t xml:space="preserve">но в отношении </w:t>
      </w:r>
      <w:r w:rsidR="001258A9" w:rsidRPr="008932D7">
        <w:rPr>
          <w:sz w:val="28"/>
          <w:szCs w:val="28"/>
        </w:rPr>
        <w:t xml:space="preserve">них </w:t>
      </w:r>
      <w:r w:rsidR="00A27899" w:rsidRPr="008932D7">
        <w:rPr>
          <w:sz w:val="28"/>
          <w:szCs w:val="28"/>
        </w:rPr>
        <w:t>применена боле</w:t>
      </w:r>
      <w:r w:rsidR="00E355F4" w:rsidRPr="008932D7">
        <w:rPr>
          <w:sz w:val="28"/>
          <w:szCs w:val="28"/>
        </w:rPr>
        <w:t>е</w:t>
      </w:r>
      <w:r w:rsidR="00A27899" w:rsidRPr="008932D7">
        <w:rPr>
          <w:sz w:val="28"/>
          <w:szCs w:val="28"/>
        </w:rPr>
        <w:t xml:space="preserve"> строгая меры пресечения</w:t>
      </w:r>
      <w:r w:rsidR="008320BC" w:rsidRPr="008932D7">
        <w:rPr>
          <w:sz w:val="28"/>
          <w:szCs w:val="28"/>
        </w:rPr>
        <w:t>, вынесены приговор или постановление о прекращении производства по уголовному делу</w:t>
      </w:r>
      <w:r w:rsidR="008779A0" w:rsidRPr="008932D7">
        <w:rPr>
          <w:sz w:val="28"/>
          <w:szCs w:val="28"/>
        </w:rPr>
        <w:t>, то предмет залога немедленно возвращается залогодателю</w:t>
      </w:r>
      <w:r w:rsidR="008320BC" w:rsidRPr="008932D7">
        <w:rPr>
          <w:sz w:val="28"/>
          <w:szCs w:val="28"/>
        </w:rPr>
        <w:t>.</w:t>
      </w:r>
    </w:p>
    <w:p w:rsidR="002320A9" w:rsidRPr="008932D7" w:rsidRDefault="008320BC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Решение о возврате залога при применении более строгой меры пресечения принимает орган, ведущий уголовный процесс. </w:t>
      </w:r>
    </w:p>
    <w:p w:rsidR="000B15B6" w:rsidRPr="008932D7" w:rsidRDefault="008A2511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8932D7">
        <w:rPr>
          <w:spacing w:val="-1"/>
          <w:sz w:val="28"/>
          <w:szCs w:val="28"/>
        </w:rPr>
        <w:t>20</w:t>
      </w:r>
      <w:r w:rsidR="002320A9" w:rsidRPr="008932D7">
        <w:rPr>
          <w:spacing w:val="-1"/>
          <w:sz w:val="28"/>
          <w:szCs w:val="28"/>
        </w:rPr>
        <w:t xml:space="preserve">. </w:t>
      </w:r>
      <w:r w:rsidR="00385B5D" w:rsidRPr="008932D7">
        <w:rPr>
          <w:spacing w:val="-1"/>
          <w:sz w:val="28"/>
          <w:szCs w:val="28"/>
        </w:rPr>
        <w:t>В случае неисполнения</w:t>
      </w:r>
      <w:r w:rsidR="001D3886" w:rsidRPr="008932D7">
        <w:rPr>
          <w:spacing w:val="-1"/>
          <w:sz w:val="28"/>
          <w:szCs w:val="28"/>
        </w:rPr>
        <w:t xml:space="preserve"> без уважительных причин подозреваемым, обвиняемым обязательств, обеспеченных залогом, прокурор направляет следственному судье ходатайство об обращении залога в доход государства</w:t>
      </w:r>
      <w:r w:rsidR="00E8764D" w:rsidRPr="008932D7">
        <w:rPr>
          <w:spacing w:val="-1"/>
          <w:sz w:val="28"/>
          <w:szCs w:val="28"/>
        </w:rPr>
        <w:t>, в котором должны быть приведены доказательства данного факта</w:t>
      </w:r>
      <w:r w:rsidR="001D3886" w:rsidRPr="008932D7">
        <w:rPr>
          <w:spacing w:val="-1"/>
          <w:sz w:val="28"/>
          <w:szCs w:val="28"/>
        </w:rPr>
        <w:t xml:space="preserve">. </w:t>
      </w:r>
    </w:p>
    <w:p w:rsidR="002320A9" w:rsidRPr="008932D7" w:rsidRDefault="0064661E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8932D7">
        <w:rPr>
          <w:spacing w:val="-1"/>
          <w:sz w:val="28"/>
          <w:szCs w:val="28"/>
        </w:rPr>
        <w:t>Когда такие обязательства не исполняют</w:t>
      </w:r>
      <w:r w:rsidR="00096138" w:rsidRPr="008932D7">
        <w:rPr>
          <w:spacing w:val="-1"/>
          <w:sz w:val="28"/>
          <w:szCs w:val="28"/>
        </w:rPr>
        <w:t>с</w:t>
      </w:r>
      <w:r w:rsidRPr="008932D7">
        <w:rPr>
          <w:spacing w:val="-1"/>
          <w:sz w:val="28"/>
          <w:szCs w:val="28"/>
        </w:rPr>
        <w:t>я</w:t>
      </w:r>
      <w:r w:rsidR="001D3886" w:rsidRPr="008932D7">
        <w:rPr>
          <w:spacing w:val="-1"/>
          <w:sz w:val="28"/>
          <w:szCs w:val="28"/>
        </w:rPr>
        <w:t xml:space="preserve"> подсудимым, вопрос об обращении залога в доход государства разрешается судом при вынесении приговора. </w:t>
      </w:r>
      <w:r w:rsidR="002320A9" w:rsidRPr="008932D7">
        <w:rPr>
          <w:spacing w:val="-1"/>
          <w:sz w:val="28"/>
          <w:szCs w:val="28"/>
        </w:rPr>
        <w:t xml:space="preserve"> </w:t>
      </w:r>
    </w:p>
    <w:p w:rsidR="006B5C7E" w:rsidRPr="008932D7" w:rsidRDefault="006B5C7E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8932D7">
        <w:rPr>
          <w:spacing w:val="3"/>
          <w:sz w:val="28"/>
          <w:szCs w:val="28"/>
        </w:rPr>
        <w:t>Обязательства, связанные с внесенным залогом, следует считать нарушенными, если подозреваемый или обвиняемый уклонился от явки по вызову следователя, дознавателя или суда</w:t>
      </w:r>
      <w:r w:rsidR="004C41EA" w:rsidRPr="008932D7">
        <w:rPr>
          <w:spacing w:val="3"/>
          <w:sz w:val="28"/>
          <w:szCs w:val="28"/>
        </w:rPr>
        <w:t xml:space="preserve"> либо любым другим способом воспрепятствовал производству по уголовному делу или совершил новое преступление</w:t>
      </w:r>
      <w:r w:rsidRPr="008932D7">
        <w:rPr>
          <w:spacing w:val="3"/>
          <w:sz w:val="28"/>
          <w:szCs w:val="28"/>
        </w:rPr>
        <w:t>.</w:t>
      </w:r>
    </w:p>
    <w:p w:rsidR="00655B53" w:rsidRPr="008932D7" w:rsidRDefault="00973ABD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8932D7">
        <w:rPr>
          <w:spacing w:val="3"/>
          <w:sz w:val="28"/>
          <w:szCs w:val="28"/>
        </w:rPr>
        <w:t>Суду необходимо проверять причины уклонения от явки п</w:t>
      </w:r>
      <w:r w:rsidR="002320A9" w:rsidRPr="008932D7">
        <w:rPr>
          <w:spacing w:val="3"/>
          <w:sz w:val="28"/>
          <w:szCs w:val="28"/>
        </w:rPr>
        <w:t xml:space="preserve">ри рассмотрении вопроса о нарушении обязательств, связанных с внесенным </w:t>
      </w:r>
      <w:r w:rsidR="002320A9" w:rsidRPr="008932D7">
        <w:rPr>
          <w:spacing w:val="3"/>
          <w:sz w:val="28"/>
          <w:szCs w:val="28"/>
        </w:rPr>
        <w:lastRenderedPageBreak/>
        <w:t>залогом, в случае неявки лица по вызову следователя, дознавателя или суда.</w:t>
      </w:r>
      <w:r w:rsidR="00A374AD" w:rsidRPr="008932D7">
        <w:rPr>
          <w:spacing w:val="3"/>
          <w:sz w:val="28"/>
          <w:szCs w:val="28"/>
        </w:rPr>
        <w:t xml:space="preserve"> </w:t>
      </w:r>
      <w:r w:rsidR="00BA01C5" w:rsidRPr="008932D7">
        <w:rPr>
          <w:spacing w:val="3"/>
          <w:sz w:val="28"/>
          <w:szCs w:val="28"/>
        </w:rPr>
        <w:t xml:space="preserve"> </w:t>
      </w:r>
    </w:p>
    <w:p w:rsidR="00406BD6" w:rsidRPr="008932D7" w:rsidRDefault="00291616" w:rsidP="009236A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2D7">
        <w:rPr>
          <w:sz w:val="28"/>
          <w:szCs w:val="28"/>
        </w:rPr>
        <w:t xml:space="preserve"> </w:t>
      </w:r>
      <w:r w:rsidR="008A2511" w:rsidRPr="008932D7">
        <w:rPr>
          <w:sz w:val="28"/>
          <w:szCs w:val="28"/>
        </w:rPr>
        <w:t>21</w:t>
      </w:r>
      <w:r w:rsidR="00723D7A" w:rsidRPr="008932D7">
        <w:rPr>
          <w:sz w:val="28"/>
          <w:szCs w:val="28"/>
        </w:rPr>
        <w:t xml:space="preserve">. </w:t>
      </w:r>
      <w:r w:rsidRPr="008932D7">
        <w:rPr>
          <w:sz w:val="28"/>
          <w:szCs w:val="28"/>
        </w:rPr>
        <w:t>Согласно статье 4 Конституции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406BD6" w:rsidRPr="008932D7" w:rsidRDefault="00406BD6" w:rsidP="00A07D43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406BD6" w:rsidRPr="008932D7" w:rsidRDefault="00291616" w:rsidP="008932D7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932D7">
        <w:rPr>
          <w:b/>
          <w:sz w:val="28"/>
          <w:szCs w:val="28"/>
        </w:rPr>
        <w:t xml:space="preserve">Председатель Верховного Суда </w:t>
      </w:r>
    </w:p>
    <w:p w:rsidR="00DD5D52" w:rsidRPr="008932D7" w:rsidRDefault="00291616" w:rsidP="008932D7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932D7">
        <w:rPr>
          <w:b/>
          <w:sz w:val="28"/>
          <w:szCs w:val="28"/>
        </w:rPr>
        <w:t xml:space="preserve">Республики Казахстан                          </w:t>
      </w:r>
      <w:r w:rsidRPr="008932D7">
        <w:rPr>
          <w:b/>
          <w:sz w:val="28"/>
          <w:szCs w:val="28"/>
        </w:rPr>
        <w:tab/>
      </w:r>
      <w:r w:rsidRPr="008932D7">
        <w:rPr>
          <w:b/>
          <w:sz w:val="28"/>
          <w:szCs w:val="28"/>
        </w:rPr>
        <w:tab/>
        <w:t xml:space="preserve"> Ж.</w:t>
      </w:r>
      <w:r w:rsidR="00973ABD" w:rsidRPr="008932D7">
        <w:rPr>
          <w:b/>
          <w:sz w:val="28"/>
          <w:szCs w:val="28"/>
        </w:rPr>
        <w:t xml:space="preserve"> </w:t>
      </w:r>
      <w:r w:rsidRPr="008932D7">
        <w:rPr>
          <w:b/>
          <w:sz w:val="28"/>
          <w:szCs w:val="28"/>
        </w:rPr>
        <w:t>Асанов</w:t>
      </w:r>
    </w:p>
    <w:p w:rsidR="00DD5D52" w:rsidRPr="008932D7" w:rsidRDefault="00DD5D52" w:rsidP="008932D7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32D7" w:rsidRPr="008932D7" w:rsidRDefault="008932D7" w:rsidP="008932D7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6E53" w:rsidRPr="008932D7" w:rsidRDefault="00291616" w:rsidP="008932D7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932D7">
        <w:rPr>
          <w:b/>
          <w:sz w:val="28"/>
          <w:szCs w:val="28"/>
        </w:rPr>
        <w:t>Судья Верховного Суда</w:t>
      </w:r>
    </w:p>
    <w:p w:rsidR="00DD5D52" w:rsidRPr="008932D7" w:rsidRDefault="00291616" w:rsidP="008932D7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932D7">
        <w:rPr>
          <w:b/>
          <w:sz w:val="28"/>
          <w:szCs w:val="28"/>
        </w:rPr>
        <w:t>Республики Казахстан,</w:t>
      </w:r>
      <w:r w:rsidR="00FD6E53" w:rsidRPr="008932D7">
        <w:rPr>
          <w:b/>
          <w:sz w:val="28"/>
          <w:szCs w:val="28"/>
        </w:rPr>
        <w:t xml:space="preserve"> </w:t>
      </w:r>
    </w:p>
    <w:p w:rsidR="005D5706" w:rsidRPr="008932D7" w:rsidRDefault="00973ABD" w:rsidP="008932D7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932D7">
        <w:rPr>
          <w:b/>
          <w:sz w:val="28"/>
          <w:szCs w:val="28"/>
        </w:rPr>
        <w:t>с</w:t>
      </w:r>
      <w:r w:rsidR="00291616" w:rsidRPr="008932D7">
        <w:rPr>
          <w:b/>
          <w:sz w:val="28"/>
          <w:szCs w:val="28"/>
        </w:rPr>
        <w:t>екретарь</w:t>
      </w:r>
      <w:r w:rsidR="001051D0" w:rsidRPr="008932D7">
        <w:rPr>
          <w:b/>
          <w:sz w:val="28"/>
          <w:szCs w:val="28"/>
        </w:rPr>
        <w:t xml:space="preserve"> </w:t>
      </w:r>
      <w:r w:rsidR="00291616" w:rsidRPr="008932D7">
        <w:rPr>
          <w:b/>
          <w:sz w:val="28"/>
          <w:szCs w:val="28"/>
        </w:rPr>
        <w:t>пленарного</w:t>
      </w:r>
      <w:r w:rsidR="001051D0" w:rsidRPr="008932D7">
        <w:rPr>
          <w:b/>
          <w:sz w:val="28"/>
          <w:szCs w:val="28"/>
        </w:rPr>
        <w:t xml:space="preserve"> </w:t>
      </w:r>
      <w:r w:rsidR="00291616" w:rsidRPr="008932D7">
        <w:rPr>
          <w:b/>
          <w:sz w:val="28"/>
          <w:szCs w:val="28"/>
        </w:rPr>
        <w:t xml:space="preserve">заседания </w:t>
      </w:r>
      <w:r w:rsidR="001051D0" w:rsidRPr="008932D7">
        <w:rPr>
          <w:b/>
          <w:sz w:val="28"/>
          <w:szCs w:val="28"/>
        </w:rPr>
        <w:t xml:space="preserve">         </w:t>
      </w:r>
      <w:r w:rsidR="00291616" w:rsidRPr="008932D7">
        <w:rPr>
          <w:b/>
          <w:sz w:val="28"/>
          <w:szCs w:val="28"/>
        </w:rPr>
        <w:t xml:space="preserve">  </w:t>
      </w:r>
      <w:r w:rsidR="001051D0" w:rsidRPr="008932D7">
        <w:rPr>
          <w:b/>
          <w:sz w:val="28"/>
          <w:szCs w:val="28"/>
        </w:rPr>
        <w:t xml:space="preserve"> </w:t>
      </w:r>
      <w:r w:rsidR="00291616" w:rsidRPr="008932D7">
        <w:rPr>
          <w:b/>
          <w:sz w:val="28"/>
          <w:szCs w:val="28"/>
        </w:rPr>
        <w:t xml:space="preserve">    </w:t>
      </w:r>
      <w:r w:rsidR="009236AA" w:rsidRPr="008932D7">
        <w:rPr>
          <w:b/>
          <w:sz w:val="28"/>
          <w:szCs w:val="28"/>
        </w:rPr>
        <w:t xml:space="preserve">        </w:t>
      </w:r>
      <w:r w:rsidR="00291616" w:rsidRPr="008932D7">
        <w:rPr>
          <w:b/>
          <w:sz w:val="28"/>
          <w:szCs w:val="28"/>
        </w:rPr>
        <w:t>Г.</w:t>
      </w:r>
      <w:r w:rsidRPr="008932D7">
        <w:rPr>
          <w:b/>
          <w:sz w:val="28"/>
          <w:szCs w:val="28"/>
        </w:rPr>
        <w:t xml:space="preserve"> </w:t>
      </w:r>
      <w:proofErr w:type="spellStart"/>
      <w:r w:rsidR="00291616" w:rsidRPr="008932D7">
        <w:rPr>
          <w:b/>
          <w:sz w:val="28"/>
          <w:szCs w:val="28"/>
        </w:rPr>
        <w:t>Альмагамбетова</w:t>
      </w:r>
      <w:proofErr w:type="spellEnd"/>
      <w:r w:rsidR="00904FEC" w:rsidRPr="008932D7">
        <w:rPr>
          <w:b/>
          <w:sz w:val="28"/>
          <w:szCs w:val="28"/>
        </w:rPr>
        <w:t xml:space="preserve"> </w:t>
      </w:r>
    </w:p>
    <w:p w:rsidR="008932D7" w:rsidRPr="008932D7" w:rsidRDefault="008932D7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8932D7" w:rsidRPr="008932D7" w:rsidSect="003B406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1E" w:rsidRDefault="00961A1E" w:rsidP="003B4067">
      <w:pPr>
        <w:spacing w:after="0" w:line="240" w:lineRule="auto"/>
      </w:pPr>
      <w:r>
        <w:separator/>
      </w:r>
    </w:p>
  </w:endnote>
  <w:endnote w:type="continuationSeparator" w:id="0">
    <w:p w:rsidR="00961A1E" w:rsidRDefault="00961A1E" w:rsidP="003B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236836"/>
      <w:docPartObj>
        <w:docPartGallery w:val="Page Numbers (Bottom of Page)"/>
        <w:docPartUnique/>
      </w:docPartObj>
    </w:sdtPr>
    <w:sdtEndPr/>
    <w:sdtContent>
      <w:p w:rsidR="00961A1E" w:rsidRDefault="00961A1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06">
          <w:rPr>
            <w:noProof/>
          </w:rPr>
          <w:t>4</w:t>
        </w:r>
        <w:r>
          <w:fldChar w:fldCharType="end"/>
        </w:r>
      </w:p>
    </w:sdtContent>
  </w:sdt>
  <w:p w:rsidR="00961A1E" w:rsidRDefault="00961A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1E" w:rsidRDefault="00961A1E" w:rsidP="003B4067">
      <w:pPr>
        <w:spacing w:after="0" w:line="240" w:lineRule="auto"/>
      </w:pPr>
      <w:r>
        <w:separator/>
      </w:r>
    </w:p>
  </w:footnote>
  <w:footnote w:type="continuationSeparator" w:id="0">
    <w:p w:rsidR="00961A1E" w:rsidRDefault="00961A1E" w:rsidP="003B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484"/>
    <w:multiLevelType w:val="hybridMultilevel"/>
    <w:tmpl w:val="2624BA94"/>
    <w:lvl w:ilvl="0" w:tplc="7410F0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1C62FD"/>
    <w:multiLevelType w:val="hybridMultilevel"/>
    <w:tmpl w:val="F6164A8C"/>
    <w:lvl w:ilvl="0" w:tplc="FEE0843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7F1E50"/>
    <w:multiLevelType w:val="hybridMultilevel"/>
    <w:tmpl w:val="8ECA7F20"/>
    <w:lvl w:ilvl="0" w:tplc="69FC7016">
      <w:start w:val="1"/>
      <w:numFmt w:val="upperRoman"/>
      <w:lvlText w:val="%1."/>
      <w:lvlJc w:val="left"/>
      <w:pPr>
        <w:ind w:left="1429" w:hanging="720"/>
      </w:pPr>
      <w:rPr>
        <w:rFonts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87E31"/>
    <w:multiLevelType w:val="hybridMultilevel"/>
    <w:tmpl w:val="48C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57169"/>
    <w:multiLevelType w:val="hybridMultilevel"/>
    <w:tmpl w:val="2CCCEB60"/>
    <w:lvl w:ilvl="0" w:tplc="64D24F16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E63174"/>
    <w:multiLevelType w:val="hybridMultilevel"/>
    <w:tmpl w:val="63C8791C"/>
    <w:lvl w:ilvl="0" w:tplc="A7749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863EF"/>
    <w:multiLevelType w:val="hybridMultilevel"/>
    <w:tmpl w:val="A1BE9040"/>
    <w:lvl w:ilvl="0" w:tplc="233892A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A4699A"/>
    <w:multiLevelType w:val="hybridMultilevel"/>
    <w:tmpl w:val="D592DC60"/>
    <w:lvl w:ilvl="0" w:tplc="0054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717C69"/>
    <w:multiLevelType w:val="hybridMultilevel"/>
    <w:tmpl w:val="6F548340"/>
    <w:lvl w:ilvl="0" w:tplc="E9AE578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A46860"/>
    <w:multiLevelType w:val="hybridMultilevel"/>
    <w:tmpl w:val="C172CF3A"/>
    <w:lvl w:ilvl="0" w:tplc="9DDC9976">
      <w:start w:val="3"/>
      <w:numFmt w:val="decimal"/>
      <w:lvlText w:val="%1."/>
      <w:lvlJc w:val="left"/>
      <w:pPr>
        <w:ind w:left="927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594889"/>
    <w:multiLevelType w:val="hybridMultilevel"/>
    <w:tmpl w:val="55528BF2"/>
    <w:lvl w:ilvl="0" w:tplc="E9B8CE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7E179F"/>
    <w:multiLevelType w:val="hybridMultilevel"/>
    <w:tmpl w:val="50F671AC"/>
    <w:lvl w:ilvl="0" w:tplc="93F23B46">
      <w:start w:val="4"/>
      <w:numFmt w:val="decimal"/>
      <w:lvlText w:val="%1."/>
      <w:lvlJc w:val="left"/>
      <w:pPr>
        <w:ind w:left="927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0"/>
    <w:rsid w:val="00002131"/>
    <w:rsid w:val="00002194"/>
    <w:rsid w:val="0000234F"/>
    <w:rsid w:val="0000273B"/>
    <w:rsid w:val="00010F2B"/>
    <w:rsid w:val="00011B6A"/>
    <w:rsid w:val="000125E0"/>
    <w:rsid w:val="00015028"/>
    <w:rsid w:val="00015AA0"/>
    <w:rsid w:val="000167D6"/>
    <w:rsid w:val="0002746A"/>
    <w:rsid w:val="000306E5"/>
    <w:rsid w:val="000361CC"/>
    <w:rsid w:val="0003642D"/>
    <w:rsid w:val="00043518"/>
    <w:rsid w:val="000509D7"/>
    <w:rsid w:val="0005409B"/>
    <w:rsid w:val="00076E1D"/>
    <w:rsid w:val="000862E0"/>
    <w:rsid w:val="00086B3D"/>
    <w:rsid w:val="00087CC2"/>
    <w:rsid w:val="00090913"/>
    <w:rsid w:val="00095C6C"/>
    <w:rsid w:val="00096138"/>
    <w:rsid w:val="000A3772"/>
    <w:rsid w:val="000A52A4"/>
    <w:rsid w:val="000B15B6"/>
    <w:rsid w:val="000B6B61"/>
    <w:rsid w:val="000C2CC5"/>
    <w:rsid w:val="000D0ABF"/>
    <w:rsid w:val="000D170A"/>
    <w:rsid w:val="000D1FAF"/>
    <w:rsid w:val="000D4AA4"/>
    <w:rsid w:val="000E008B"/>
    <w:rsid w:val="000E6850"/>
    <w:rsid w:val="000F770D"/>
    <w:rsid w:val="001051D0"/>
    <w:rsid w:val="0010689D"/>
    <w:rsid w:val="0011165B"/>
    <w:rsid w:val="00111A27"/>
    <w:rsid w:val="00115645"/>
    <w:rsid w:val="0012049D"/>
    <w:rsid w:val="00123D1F"/>
    <w:rsid w:val="001258A9"/>
    <w:rsid w:val="00126ECA"/>
    <w:rsid w:val="00130AFA"/>
    <w:rsid w:val="00133C9E"/>
    <w:rsid w:val="00136888"/>
    <w:rsid w:val="00137107"/>
    <w:rsid w:val="00140992"/>
    <w:rsid w:val="0015159F"/>
    <w:rsid w:val="00155CBF"/>
    <w:rsid w:val="00167E3E"/>
    <w:rsid w:val="0019538F"/>
    <w:rsid w:val="001967A2"/>
    <w:rsid w:val="001A10E6"/>
    <w:rsid w:val="001B163A"/>
    <w:rsid w:val="001D3886"/>
    <w:rsid w:val="001D7EEF"/>
    <w:rsid w:val="001F0DF0"/>
    <w:rsid w:val="00202A0F"/>
    <w:rsid w:val="00202DE7"/>
    <w:rsid w:val="00223E91"/>
    <w:rsid w:val="00224A21"/>
    <w:rsid w:val="002320A9"/>
    <w:rsid w:val="00234BFF"/>
    <w:rsid w:val="00245F72"/>
    <w:rsid w:val="0026078F"/>
    <w:rsid w:val="00262FBE"/>
    <w:rsid w:val="00263A2E"/>
    <w:rsid w:val="002643CC"/>
    <w:rsid w:val="00270BEB"/>
    <w:rsid w:val="00275F2E"/>
    <w:rsid w:val="00277DE5"/>
    <w:rsid w:val="00284050"/>
    <w:rsid w:val="00291616"/>
    <w:rsid w:val="0029474D"/>
    <w:rsid w:val="0029660B"/>
    <w:rsid w:val="00296F44"/>
    <w:rsid w:val="002B37A2"/>
    <w:rsid w:val="002D0F8F"/>
    <w:rsid w:val="002F33E3"/>
    <w:rsid w:val="002F51CF"/>
    <w:rsid w:val="00306859"/>
    <w:rsid w:val="00307DDD"/>
    <w:rsid w:val="00310260"/>
    <w:rsid w:val="00322895"/>
    <w:rsid w:val="0032724D"/>
    <w:rsid w:val="0033294F"/>
    <w:rsid w:val="00341916"/>
    <w:rsid w:val="00342E6F"/>
    <w:rsid w:val="00367DF6"/>
    <w:rsid w:val="00371891"/>
    <w:rsid w:val="0038425D"/>
    <w:rsid w:val="00385B5D"/>
    <w:rsid w:val="00390320"/>
    <w:rsid w:val="00396832"/>
    <w:rsid w:val="003B030D"/>
    <w:rsid w:val="003B4067"/>
    <w:rsid w:val="003B6DC6"/>
    <w:rsid w:val="003C7215"/>
    <w:rsid w:val="003E06C7"/>
    <w:rsid w:val="003E5523"/>
    <w:rsid w:val="003E7C8A"/>
    <w:rsid w:val="0040650B"/>
    <w:rsid w:val="00406BD6"/>
    <w:rsid w:val="00406DB8"/>
    <w:rsid w:val="00416A89"/>
    <w:rsid w:val="004203B7"/>
    <w:rsid w:val="00421A10"/>
    <w:rsid w:val="00421FE6"/>
    <w:rsid w:val="00424245"/>
    <w:rsid w:val="00426F82"/>
    <w:rsid w:val="00432838"/>
    <w:rsid w:val="00455F1E"/>
    <w:rsid w:val="0045755F"/>
    <w:rsid w:val="00457F65"/>
    <w:rsid w:val="00461285"/>
    <w:rsid w:val="00461B61"/>
    <w:rsid w:val="00466865"/>
    <w:rsid w:val="004669C2"/>
    <w:rsid w:val="00474F34"/>
    <w:rsid w:val="004767AA"/>
    <w:rsid w:val="004839CE"/>
    <w:rsid w:val="0048540D"/>
    <w:rsid w:val="0049408A"/>
    <w:rsid w:val="004966A5"/>
    <w:rsid w:val="004B13D1"/>
    <w:rsid w:val="004C41EA"/>
    <w:rsid w:val="004D3746"/>
    <w:rsid w:val="004E131E"/>
    <w:rsid w:val="004F03AE"/>
    <w:rsid w:val="005145DF"/>
    <w:rsid w:val="00523F93"/>
    <w:rsid w:val="005254D7"/>
    <w:rsid w:val="00527647"/>
    <w:rsid w:val="00550226"/>
    <w:rsid w:val="005661B9"/>
    <w:rsid w:val="00572479"/>
    <w:rsid w:val="00576A87"/>
    <w:rsid w:val="00596080"/>
    <w:rsid w:val="005A17CA"/>
    <w:rsid w:val="005A4F29"/>
    <w:rsid w:val="005B0022"/>
    <w:rsid w:val="005C0CA3"/>
    <w:rsid w:val="005C2FB5"/>
    <w:rsid w:val="005D5706"/>
    <w:rsid w:val="005F5980"/>
    <w:rsid w:val="006016C1"/>
    <w:rsid w:val="00602154"/>
    <w:rsid w:val="00605F93"/>
    <w:rsid w:val="00606443"/>
    <w:rsid w:val="006131E8"/>
    <w:rsid w:val="00615558"/>
    <w:rsid w:val="00621BDE"/>
    <w:rsid w:val="00622C7B"/>
    <w:rsid w:val="006373D6"/>
    <w:rsid w:val="0063751E"/>
    <w:rsid w:val="006430E1"/>
    <w:rsid w:val="00644DD6"/>
    <w:rsid w:val="006452E6"/>
    <w:rsid w:val="0064661E"/>
    <w:rsid w:val="00647DF0"/>
    <w:rsid w:val="00652FB7"/>
    <w:rsid w:val="00655B53"/>
    <w:rsid w:val="006637F4"/>
    <w:rsid w:val="00663FDC"/>
    <w:rsid w:val="006719F7"/>
    <w:rsid w:val="00673F74"/>
    <w:rsid w:val="00676961"/>
    <w:rsid w:val="00680DF6"/>
    <w:rsid w:val="0068216C"/>
    <w:rsid w:val="00697705"/>
    <w:rsid w:val="0069779D"/>
    <w:rsid w:val="00697BAF"/>
    <w:rsid w:val="006A76B4"/>
    <w:rsid w:val="006B3AE8"/>
    <w:rsid w:val="006B5C7E"/>
    <w:rsid w:val="006F4C38"/>
    <w:rsid w:val="006F574B"/>
    <w:rsid w:val="00701A4C"/>
    <w:rsid w:val="007100C8"/>
    <w:rsid w:val="00723D7A"/>
    <w:rsid w:val="0072460D"/>
    <w:rsid w:val="00744F64"/>
    <w:rsid w:val="00747FA7"/>
    <w:rsid w:val="007531F1"/>
    <w:rsid w:val="00762072"/>
    <w:rsid w:val="00773B8B"/>
    <w:rsid w:val="0078118A"/>
    <w:rsid w:val="00782142"/>
    <w:rsid w:val="0078366A"/>
    <w:rsid w:val="007861A7"/>
    <w:rsid w:val="007953E3"/>
    <w:rsid w:val="007978B5"/>
    <w:rsid w:val="007A035A"/>
    <w:rsid w:val="007A63CD"/>
    <w:rsid w:val="007B01C4"/>
    <w:rsid w:val="007B31FB"/>
    <w:rsid w:val="007B3BC4"/>
    <w:rsid w:val="007D4DC6"/>
    <w:rsid w:val="007E7F8E"/>
    <w:rsid w:val="007F2F14"/>
    <w:rsid w:val="00811BE6"/>
    <w:rsid w:val="00816D29"/>
    <w:rsid w:val="008266D6"/>
    <w:rsid w:val="008320BC"/>
    <w:rsid w:val="00835490"/>
    <w:rsid w:val="00835837"/>
    <w:rsid w:val="0083785F"/>
    <w:rsid w:val="00840844"/>
    <w:rsid w:val="00843225"/>
    <w:rsid w:val="00850D45"/>
    <w:rsid w:val="0087673A"/>
    <w:rsid w:val="008779A0"/>
    <w:rsid w:val="00885D4F"/>
    <w:rsid w:val="008902FA"/>
    <w:rsid w:val="008908CF"/>
    <w:rsid w:val="00892FDF"/>
    <w:rsid w:val="008932D7"/>
    <w:rsid w:val="008A2511"/>
    <w:rsid w:val="008B0589"/>
    <w:rsid w:val="008C6B19"/>
    <w:rsid w:val="008C7403"/>
    <w:rsid w:val="008D0537"/>
    <w:rsid w:val="008D096E"/>
    <w:rsid w:val="008D17DB"/>
    <w:rsid w:val="008D3B67"/>
    <w:rsid w:val="008E063C"/>
    <w:rsid w:val="008E3A2B"/>
    <w:rsid w:val="00904FEC"/>
    <w:rsid w:val="009205D0"/>
    <w:rsid w:val="009236AA"/>
    <w:rsid w:val="0092657D"/>
    <w:rsid w:val="00931D3D"/>
    <w:rsid w:val="009359BA"/>
    <w:rsid w:val="00940177"/>
    <w:rsid w:val="009415B9"/>
    <w:rsid w:val="00942E4C"/>
    <w:rsid w:val="009531A4"/>
    <w:rsid w:val="009602D2"/>
    <w:rsid w:val="00961112"/>
    <w:rsid w:val="00961A1E"/>
    <w:rsid w:val="009654C2"/>
    <w:rsid w:val="00966032"/>
    <w:rsid w:val="00966A81"/>
    <w:rsid w:val="00972F81"/>
    <w:rsid w:val="00973ABD"/>
    <w:rsid w:val="00975479"/>
    <w:rsid w:val="009853A3"/>
    <w:rsid w:val="00987850"/>
    <w:rsid w:val="009A1FB5"/>
    <w:rsid w:val="009A3031"/>
    <w:rsid w:val="009A6637"/>
    <w:rsid w:val="009A6853"/>
    <w:rsid w:val="009D5D96"/>
    <w:rsid w:val="009E2329"/>
    <w:rsid w:val="009E532F"/>
    <w:rsid w:val="00A07D43"/>
    <w:rsid w:val="00A265A5"/>
    <w:rsid w:val="00A265D4"/>
    <w:rsid w:val="00A27899"/>
    <w:rsid w:val="00A3190E"/>
    <w:rsid w:val="00A36A1F"/>
    <w:rsid w:val="00A374AD"/>
    <w:rsid w:val="00A465FD"/>
    <w:rsid w:val="00A4765C"/>
    <w:rsid w:val="00A8161A"/>
    <w:rsid w:val="00A84CBC"/>
    <w:rsid w:val="00A8704D"/>
    <w:rsid w:val="00A919B4"/>
    <w:rsid w:val="00AA23AE"/>
    <w:rsid w:val="00AA6D45"/>
    <w:rsid w:val="00AB231C"/>
    <w:rsid w:val="00AB4FC7"/>
    <w:rsid w:val="00AC256B"/>
    <w:rsid w:val="00AC6D1C"/>
    <w:rsid w:val="00AC7642"/>
    <w:rsid w:val="00AD4E26"/>
    <w:rsid w:val="00AD6269"/>
    <w:rsid w:val="00AE1C2C"/>
    <w:rsid w:val="00AE1E9F"/>
    <w:rsid w:val="00AE59BA"/>
    <w:rsid w:val="00AF50A0"/>
    <w:rsid w:val="00B05810"/>
    <w:rsid w:val="00B06EC3"/>
    <w:rsid w:val="00B2297D"/>
    <w:rsid w:val="00B3478A"/>
    <w:rsid w:val="00B4089C"/>
    <w:rsid w:val="00B412B1"/>
    <w:rsid w:val="00B63AB0"/>
    <w:rsid w:val="00B64778"/>
    <w:rsid w:val="00B64FB0"/>
    <w:rsid w:val="00B65B4C"/>
    <w:rsid w:val="00B7526D"/>
    <w:rsid w:val="00B8303D"/>
    <w:rsid w:val="00B90D9A"/>
    <w:rsid w:val="00BA01C5"/>
    <w:rsid w:val="00BD0B24"/>
    <w:rsid w:val="00BD62B1"/>
    <w:rsid w:val="00BF08F2"/>
    <w:rsid w:val="00BF40EA"/>
    <w:rsid w:val="00BF42E6"/>
    <w:rsid w:val="00BF55E6"/>
    <w:rsid w:val="00C040A6"/>
    <w:rsid w:val="00C10CA9"/>
    <w:rsid w:val="00C220F5"/>
    <w:rsid w:val="00C322FE"/>
    <w:rsid w:val="00C335DF"/>
    <w:rsid w:val="00C40D86"/>
    <w:rsid w:val="00C465F4"/>
    <w:rsid w:val="00C47388"/>
    <w:rsid w:val="00C50AB9"/>
    <w:rsid w:val="00C50BDE"/>
    <w:rsid w:val="00C620B0"/>
    <w:rsid w:val="00C625DA"/>
    <w:rsid w:val="00C65BC4"/>
    <w:rsid w:val="00C72A52"/>
    <w:rsid w:val="00C8045B"/>
    <w:rsid w:val="00C80D8D"/>
    <w:rsid w:val="00C81E6A"/>
    <w:rsid w:val="00C82F30"/>
    <w:rsid w:val="00C858E3"/>
    <w:rsid w:val="00C85F32"/>
    <w:rsid w:val="00C8674B"/>
    <w:rsid w:val="00C86DFB"/>
    <w:rsid w:val="00CB2494"/>
    <w:rsid w:val="00CB2686"/>
    <w:rsid w:val="00CB654A"/>
    <w:rsid w:val="00CC0E10"/>
    <w:rsid w:val="00CC3106"/>
    <w:rsid w:val="00CD1175"/>
    <w:rsid w:val="00CD329D"/>
    <w:rsid w:val="00CD40A3"/>
    <w:rsid w:val="00CD7C5F"/>
    <w:rsid w:val="00CE1D43"/>
    <w:rsid w:val="00CE56BA"/>
    <w:rsid w:val="00CF613A"/>
    <w:rsid w:val="00CF641E"/>
    <w:rsid w:val="00D05B77"/>
    <w:rsid w:val="00D07816"/>
    <w:rsid w:val="00D20353"/>
    <w:rsid w:val="00D26974"/>
    <w:rsid w:val="00D35641"/>
    <w:rsid w:val="00D46F4B"/>
    <w:rsid w:val="00D624DB"/>
    <w:rsid w:val="00D65A02"/>
    <w:rsid w:val="00D711E4"/>
    <w:rsid w:val="00D7451B"/>
    <w:rsid w:val="00D76689"/>
    <w:rsid w:val="00D822D8"/>
    <w:rsid w:val="00D85AA6"/>
    <w:rsid w:val="00D92164"/>
    <w:rsid w:val="00D95C17"/>
    <w:rsid w:val="00DB1127"/>
    <w:rsid w:val="00DB3337"/>
    <w:rsid w:val="00DB5714"/>
    <w:rsid w:val="00DD0A00"/>
    <w:rsid w:val="00DD5D52"/>
    <w:rsid w:val="00DE00B5"/>
    <w:rsid w:val="00DE0595"/>
    <w:rsid w:val="00DE7F93"/>
    <w:rsid w:val="00DF6510"/>
    <w:rsid w:val="00E00FF5"/>
    <w:rsid w:val="00E02F62"/>
    <w:rsid w:val="00E117FE"/>
    <w:rsid w:val="00E23952"/>
    <w:rsid w:val="00E2466F"/>
    <w:rsid w:val="00E24D16"/>
    <w:rsid w:val="00E25F71"/>
    <w:rsid w:val="00E2700D"/>
    <w:rsid w:val="00E31749"/>
    <w:rsid w:val="00E35227"/>
    <w:rsid w:val="00E355F4"/>
    <w:rsid w:val="00E43820"/>
    <w:rsid w:val="00E54347"/>
    <w:rsid w:val="00E548E8"/>
    <w:rsid w:val="00E75810"/>
    <w:rsid w:val="00E8764D"/>
    <w:rsid w:val="00EA3247"/>
    <w:rsid w:val="00ED2D40"/>
    <w:rsid w:val="00ED4FC3"/>
    <w:rsid w:val="00ED5E36"/>
    <w:rsid w:val="00EE13F9"/>
    <w:rsid w:val="00EF0557"/>
    <w:rsid w:val="00F0601F"/>
    <w:rsid w:val="00F11D7F"/>
    <w:rsid w:val="00F1288A"/>
    <w:rsid w:val="00F1514A"/>
    <w:rsid w:val="00F17F0C"/>
    <w:rsid w:val="00F229DE"/>
    <w:rsid w:val="00F2653C"/>
    <w:rsid w:val="00F349F8"/>
    <w:rsid w:val="00F41A4A"/>
    <w:rsid w:val="00F45642"/>
    <w:rsid w:val="00F4731B"/>
    <w:rsid w:val="00F525FD"/>
    <w:rsid w:val="00F53E43"/>
    <w:rsid w:val="00F6314D"/>
    <w:rsid w:val="00F70EEA"/>
    <w:rsid w:val="00F71837"/>
    <w:rsid w:val="00F80FED"/>
    <w:rsid w:val="00F905F7"/>
    <w:rsid w:val="00F94ED7"/>
    <w:rsid w:val="00F95BBC"/>
    <w:rsid w:val="00FA4B9E"/>
    <w:rsid w:val="00FB10B4"/>
    <w:rsid w:val="00FB5E26"/>
    <w:rsid w:val="00FB7EA1"/>
    <w:rsid w:val="00FC0278"/>
    <w:rsid w:val="00FC1FC2"/>
    <w:rsid w:val="00FC470C"/>
    <w:rsid w:val="00FD275A"/>
    <w:rsid w:val="00FD6E53"/>
    <w:rsid w:val="00FE64DC"/>
    <w:rsid w:val="00FE65EB"/>
    <w:rsid w:val="00FF09C2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0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E3A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8E3A2B"/>
    <w:pPr>
      <w:spacing w:after="160" w:line="256" w:lineRule="auto"/>
      <w:ind w:left="720"/>
      <w:contextualSpacing/>
    </w:pPr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, Знак4"/>
    <w:basedOn w:val="a"/>
    <w:link w:val="a5"/>
    <w:uiPriority w:val="99"/>
    <w:unhideWhenUsed/>
    <w:qFormat/>
    <w:rsid w:val="007A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35A"/>
    <w:rPr>
      <w:color w:val="0000FF"/>
      <w:u w:val="single"/>
    </w:rPr>
  </w:style>
  <w:style w:type="character" w:customStyle="1" w:styleId="a5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, Знак4 Знак"/>
    <w:link w:val="a4"/>
    <w:uiPriority w:val="99"/>
    <w:locked/>
    <w:rsid w:val="00942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AB4FC7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60B"/>
    <w:rPr>
      <w:rFonts w:ascii="Tahoma" w:hAnsi="Tahoma" w:cs="Tahoma"/>
      <w:sz w:val="16"/>
      <w:szCs w:val="16"/>
    </w:rPr>
  </w:style>
  <w:style w:type="character" w:customStyle="1" w:styleId="note1">
    <w:name w:val="note1"/>
    <w:basedOn w:val="a0"/>
    <w:rsid w:val="00655B53"/>
  </w:style>
  <w:style w:type="character" w:customStyle="1" w:styleId="s9">
    <w:name w:val="s9"/>
    <w:basedOn w:val="a0"/>
    <w:rsid w:val="009D5D96"/>
    <w:rPr>
      <w:bdr w:val="none" w:sz="0" w:space="0" w:color="auto" w:frame="1"/>
    </w:rPr>
  </w:style>
  <w:style w:type="character" w:customStyle="1" w:styleId="s1">
    <w:name w:val="s1"/>
    <w:basedOn w:val="a0"/>
    <w:rsid w:val="009D5D96"/>
    <w:rPr>
      <w:color w:val="000000"/>
    </w:rPr>
  </w:style>
  <w:style w:type="character" w:customStyle="1" w:styleId="s3">
    <w:name w:val="s3"/>
    <w:basedOn w:val="a0"/>
    <w:rsid w:val="009D5D96"/>
    <w:rPr>
      <w:color w:val="FF0000"/>
    </w:rPr>
  </w:style>
  <w:style w:type="table" w:styleId="a9">
    <w:name w:val="Table Grid"/>
    <w:basedOn w:val="a1"/>
    <w:uiPriority w:val="59"/>
    <w:rsid w:val="000D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Обя,мелкий,мой рабочий,норма,Айгерим,свой,No Spacing1,Без интервала11,Без интеБез интервала,14 TNR,МОЙ СТИЛЬ,исполнитель,No Spacing11,Елжан,Без интерваль,без интервала,Без интервала111,No Spacing2,Исполнитель,Letters,No Spacing_0,ААА"/>
    <w:link w:val="ab"/>
    <w:uiPriority w:val="1"/>
    <w:qFormat/>
    <w:rsid w:val="00527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бя Знак,мелкий Знак,мой рабочий Знак,норма Знак,Айгерим Знак,свой Знак,No Spacing1 Знак,Без интервала11 Знак,Без интеБез интервала Знак,14 TNR Знак,МОЙ СТИЛЬ Знак,исполнитель Знак,No Spacing11 Знак,Елжан Знак,Без интерваль Знак"/>
    <w:basedOn w:val="a0"/>
    <w:link w:val="aa"/>
    <w:uiPriority w:val="1"/>
    <w:locked/>
    <w:rsid w:val="00527647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10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10260"/>
  </w:style>
  <w:style w:type="paragraph" w:styleId="ac">
    <w:name w:val="header"/>
    <w:basedOn w:val="a"/>
    <w:link w:val="ad"/>
    <w:uiPriority w:val="99"/>
    <w:unhideWhenUsed/>
    <w:rsid w:val="003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067"/>
  </w:style>
  <w:style w:type="paragraph" w:styleId="ae">
    <w:name w:val="footer"/>
    <w:basedOn w:val="a"/>
    <w:link w:val="af"/>
    <w:uiPriority w:val="99"/>
    <w:unhideWhenUsed/>
    <w:rsid w:val="003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067"/>
  </w:style>
  <w:style w:type="paragraph" w:styleId="af0">
    <w:name w:val="Body Text Indent"/>
    <w:basedOn w:val="a"/>
    <w:link w:val="af1"/>
    <w:uiPriority w:val="99"/>
    <w:semiHidden/>
    <w:unhideWhenUsed/>
    <w:rsid w:val="00C5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50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0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E3A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8E3A2B"/>
    <w:pPr>
      <w:spacing w:after="160" w:line="256" w:lineRule="auto"/>
      <w:ind w:left="720"/>
      <w:contextualSpacing/>
    </w:pPr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, Знак4"/>
    <w:basedOn w:val="a"/>
    <w:link w:val="a5"/>
    <w:uiPriority w:val="99"/>
    <w:unhideWhenUsed/>
    <w:qFormat/>
    <w:rsid w:val="007A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35A"/>
    <w:rPr>
      <w:color w:val="0000FF"/>
      <w:u w:val="single"/>
    </w:rPr>
  </w:style>
  <w:style w:type="character" w:customStyle="1" w:styleId="a5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, Знак4 Знак"/>
    <w:link w:val="a4"/>
    <w:uiPriority w:val="99"/>
    <w:locked/>
    <w:rsid w:val="00942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AB4FC7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60B"/>
    <w:rPr>
      <w:rFonts w:ascii="Tahoma" w:hAnsi="Tahoma" w:cs="Tahoma"/>
      <w:sz w:val="16"/>
      <w:szCs w:val="16"/>
    </w:rPr>
  </w:style>
  <w:style w:type="character" w:customStyle="1" w:styleId="note1">
    <w:name w:val="note1"/>
    <w:basedOn w:val="a0"/>
    <w:rsid w:val="00655B53"/>
  </w:style>
  <w:style w:type="character" w:customStyle="1" w:styleId="s9">
    <w:name w:val="s9"/>
    <w:basedOn w:val="a0"/>
    <w:rsid w:val="009D5D96"/>
    <w:rPr>
      <w:bdr w:val="none" w:sz="0" w:space="0" w:color="auto" w:frame="1"/>
    </w:rPr>
  </w:style>
  <w:style w:type="character" w:customStyle="1" w:styleId="s1">
    <w:name w:val="s1"/>
    <w:basedOn w:val="a0"/>
    <w:rsid w:val="009D5D96"/>
    <w:rPr>
      <w:color w:val="000000"/>
    </w:rPr>
  </w:style>
  <w:style w:type="character" w:customStyle="1" w:styleId="s3">
    <w:name w:val="s3"/>
    <w:basedOn w:val="a0"/>
    <w:rsid w:val="009D5D96"/>
    <w:rPr>
      <w:color w:val="FF0000"/>
    </w:rPr>
  </w:style>
  <w:style w:type="table" w:styleId="a9">
    <w:name w:val="Table Grid"/>
    <w:basedOn w:val="a1"/>
    <w:uiPriority w:val="59"/>
    <w:rsid w:val="000D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Обя,мелкий,мой рабочий,норма,Айгерим,свой,No Spacing1,Без интервала11,Без интеБез интервала,14 TNR,МОЙ СТИЛЬ,исполнитель,No Spacing11,Елжан,Без интерваль,без интервала,Без интервала111,No Spacing2,Исполнитель,Letters,No Spacing_0,ААА"/>
    <w:link w:val="ab"/>
    <w:uiPriority w:val="1"/>
    <w:qFormat/>
    <w:rsid w:val="00527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бя Знак,мелкий Знак,мой рабочий Знак,норма Знак,Айгерим Знак,свой Знак,No Spacing1 Знак,Без интервала11 Знак,Без интеБез интервала Знак,14 TNR Знак,МОЙ СТИЛЬ Знак,исполнитель Знак,No Spacing11 Знак,Елжан Знак,Без интерваль Знак"/>
    <w:basedOn w:val="a0"/>
    <w:link w:val="aa"/>
    <w:uiPriority w:val="1"/>
    <w:locked/>
    <w:rsid w:val="00527647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10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10260"/>
  </w:style>
  <w:style w:type="paragraph" w:styleId="ac">
    <w:name w:val="header"/>
    <w:basedOn w:val="a"/>
    <w:link w:val="ad"/>
    <w:uiPriority w:val="99"/>
    <w:unhideWhenUsed/>
    <w:rsid w:val="003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067"/>
  </w:style>
  <w:style w:type="paragraph" w:styleId="ae">
    <w:name w:val="footer"/>
    <w:basedOn w:val="a"/>
    <w:link w:val="af"/>
    <w:uiPriority w:val="99"/>
    <w:unhideWhenUsed/>
    <w:rsid w:val="003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067"/>
  </w:style>
  <w:style w:type="paragraph" w:styleId="af0">
    <w:name w:val="Body Text Indent"/>
    <w:basedOn w:val="a"/>
    <w:link w:val="af1"/>
    <w:uiPriority w:val="99"/>
    <w:semiHidden/>
    <w:unhideWhenUsed/>
    <w:rsid w:val="00C5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50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pinform.ru/show_doc.fwx?rgn=1409" TargetMode="External"/><Relationship Id="rId13" Type="http://schemas.openxmlformats.org/officeDocument/2006/relationships/hyperlink" Target="http://adilet.zan.kz/rus/docs/K14000002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K14000002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K14000002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K1400000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spinform.ru/show_doc.fwx?rgn=16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МЕРГЕНОВА ГУЛЬНАРА ЖАКСЫЛЫКОВНА</dc:creator>
  <cp:lastModifiedBy>КАСЫМОВА ИРИНА КАЛИЕВНА</cp:lastModifiedBy>
  <cp:revision>9</cp:revision>
  <cp:lastPrinted>2019-09-16T04:47:00Z</cp:lastPrinted>
  <dcterms:created xsi:type="dcterms:W3CDTF">2019-09-20T12:03:00Z</dcterms:created>
  <dcterms:modified xsi:type="dcterms:W3CDTF">2019-09-24T05:51:00Z</dcterms:modified>
</cp:coreProperties>
</file>