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7" w:rsidRDefault="00954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E57" w:rsidRDefault="00954E5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54E57" w:rsidRPr="001017F2" w:rsidRDefault="006315EE">
      <w:pPr>
        <w:pStyle w:val="a3"/>
        <w:spacing w:line="294" w:lineRule="auto"/>
        <w:ind w:right="5434"/>
        <w:jc w:val="center"/>
        <w:rPr>
          <w:b w:val="0"/>
          <w:bCs w:val="0"/>
          <w:lang w:val="ru-RU"/>
        </w:rPr>
      </w:pPr>
      <w:bookmarkStart w:id="0" w:name="Республиканские_бюджетные_инвестиции"/>
      <w:bookmarkEnd w:id="0"/>
      <w:proofErr w:type="spellStart"/>
      <w:r w:rsidRPr="001017F2">
        <w:rPr>
          <w:color w:val="333333"/>
          <w:lang w:val="ru-RU"/>
        </w:rPr>
        <w:t>Отчет</w:t>
      </w:r>
      <w:proofErr w:type="spellEnd"/>
      <w:r w:rsidRPr="001017F2">
        <w:rPr>
          <w:color w:val="333333"/>
          <w:spacing w:val="17"/>
          <w:lang w:val="ru-RU"/>
        </w:rPr>
        <w:t xml:space="preserve"> </w:t>
      </w:r>
      <w:r w:rsidRPr="001017F2">
        <w:rPr>
          <w:color w:val="333333"/>
          <w:lang w:val="ru-RU"/>
        </w:rPr>
        <w:t>об</w:t>
      </w:r>
      <w:r w:rsidRPr="001017F2">
        <w:rPr>
          <w:color w:val="333333"/>
          <w:spacing w:val="17"/>
          <w:lang w:val="ru-RU"/>
        </w:rPr>
        <w:t xml:space="preserve"> </w:t>
      </w:r>
      <w:r w:rsidRPr="001017F2">
        <w:rPr>
          <w:color w:val="333333"/>
          <w:lang w:val="ru-RU"/>
        </w:rPr>
        <w:t>исполнении</w:t>
      </w:r>
      <w:r w:rsidRPr="001017F2">
        <w:rPr>
          <w:color w:val="333333"/>
          <w:spacing w:val="17"/>
          <w:lang w:val="ru-RU"/>
        </w:rPr>
        <w:t xml:space="preserve"> </w:t>
      </w:r>
      <w:r w:rsidRPr="001017F2">
        <w:rPr>
          <w:color w:val="333333"/>
          <w:lang w:val="ru-RU"/>
        </w:rPr>
        <w:t>приоритетных</w:t>
      </w:r>
      <w:r w:rsidRPr="001017F2">
        <w:rPr>
          <w:color w:val="333333"/>
          <w:spacing w:val="17"/>
          <w:lang w:val="ru-RU"/>
        </w:rPr>
        <w:t xml:space="preserve"> </w:t>
      </w:r>
      <w:r w:rsidRPr="001017F2">
        <w:rPr>
          <w:color w:val="333333"/>
          <w:lang w:val="ru-RU"/>
        </w:rPr>
        <w:t>республиканских</w:t>
      </w:r>
      <w:r w:rsidRPr="001017F2">
        <w:rPr>
          <w:color w:val="333333"/>
          <w:spacing w:val="17"/>
          <w:lang w:val="ru-RU"/>
        </w:rPr>
        <w:t xml:space="preserve"> </w:t>
      </w:r>
      <w:r w:rsidRPr="001017F2">
        <w:rPr>
          <w:color w:val="333333"/>
          <w:lang w:val="ru-RU"/>
        </w:rPr>
        <w:t>бюджетных</w:t>
      </w:r>
      <w:r w:rsidRPr="001017F2">
        <w:rPr>
          <w:color w:val="333333"/>
          <w:spacing w:val="17"/>
          <w:lang w:val="ru-RU"/>
        </w:rPr>
        <w:t xml:space="preserve"> </w:t>
      </w:r>
      <w:r w:rsidRPr="001017F2">
        <w:rPr>
          <w:color w:val="333333"/>
          <w:lang w:val="ru-RU"/>
        </w:rPr>
        <w:t>инвестиций</w:t>
      </w:r>
      <w:r w:rsidRPr="001017F2">
        <w:rPr>
          <w:color w:val="333333"/>
          <w:w w:val="102"/>
          <w:lang w:val="ru-RU"/>
        </w:rPr>
        <w:t xml:space="preserve"> </w:t>
      </w:r>
      <w:r w:rsidRPr="001017F2">
        <w:rPr>
          <w:color w:val="333333"/>
          <w:lang w:val="ru-RU"/>
        </w:rPr>
        <w:t>на</w:t>
      </w:r>
      <w:r w:rsidRPr="001017F2">
        <w:rPr>
          <w:color w:val="333333"/>
          <w:spacing w:val="6"/>
          <w:lang w:val="ru-RU"/>
        </w:rPr>
        <w:t xml:space="preserve"> </w:t>
      </w:r>
      <w:r w:rsidRPr="001017F2">
        <w:rPr>
          <w:color w:val="333333"/>
          <w:lang w:val="ru-RU"/>
        </w:rPr>
        <w:t>1</w:t>
      </w:r>
      <w:r w:rsidRPr="001017F2">
        <w:rPr>
          <w:color w:val="333333"/>
          <w:spacing w:val="7"/>
          <w:lang w:val="ru-RU"/>
        </w:rPr>
        <w:t xml:space="preserve"> </w:t>
      </w:r>
      <w:r w:rsidRPr="001017F2">
        <w:rPr>
          <w:color w:val="333333"/>
          <w:lang w:val="ru-RU"/>
        </w:rPr>
        <w:t>июля</w:t>
      </w:r>
      <w:r w:rsidRPr="001017F2">
        <w:rPr>
          <w:color w:val="333333"/>
          <w:spacing w:val="6"/>
          <w:lang w:val="ru-RU"/>
        </w:rPr>
        <w:t xml:space="preserve"> </w:t>
      </w:r>
      <w:r w:rsidRPr="001017F2">
        <w:rPr>
          <w:color w:val="333333"/>
          <w:lang w:val="ru-RU"/>
        </w:rPr>
        <w:t>2018</w:t>
      </w:r>
      <w:r w:rsidRPr="001017F2">
        <w:rPr>
          <w:color w:val="333333"/>
          <w:spacing w:val="7"/>
          <w:lang w:val="ru-RU"/>
        </w:rPr>
        <w:t xml:space="preserve"> </w:t>
      </w:r>
      <w:r w:rsidRPr="001017F2">
        <w:rPr>
          <w:color w:val="333333"/>
          <w:lang w:val="ru-RU"/>
        </w:rPr>
        <w:t>года</w:t>
      </w:r>
    </w:p>
    <w:p w:rsidR="00954E57" w:rsidRPr="001017F2" w:rsidRDefault="00954E57">
      <w:pPr>
        <w:spacing w:line="294" w:lineRule="auto"/>
        <w:jc w:val="center"/>
        <w:rPr>
          <w:lang w:val="ru-RU"/>
        </w:rPr>
        <w:sectPr w:rsidR="00954E57" w:rsidRPr="001017F2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954E57" w:rsidRPr="001017F2" w:rsidRDefault="006315EE">
      <w:pPr>
        <w:spacing w:before="68"/>
        <w:ind w:left="139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1017F2">
        <w:rPr>
          <w:rFonts w:ascii="Times New Roman" w:hAnsi="Times New Roman"/>
          <w:b/>
          <w:color w:val="333333"/>
          <w:w w:val="105"/>
          <w:sz w:val="10"/>
          <w:lang w:val="ru-RU"/>
        </w:rPr>
        <w:lastRenderedPageBreak/>
        <w:t>Администратор</w:t>
      </w:r>
      <w:r w:rsidRPr="001017F2">
        <w:rPr>
          <w:rFonts w:ascii="Times New Roman" w:hAnsi="Times New Roman"/>
          <w:b/>
          <w:color w:val="333333"/>
          <w:spacing w:val="18"/>
          <w:w w:val="105"/>
          <w:sz w:val="10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w w:val="105"/>
          <w:sz w:val="10"/>
          <w:lang w:val="ru-RU"/>
        </w:rPr>
        <w:t>бюджетных</w:t>
      </w:r>
      <w:r w:rsidRPr="001017F2">
        <w:rPr>
          <w:rFonts w:ascii="Times New Roman" w:hAnsi="Times New Roman"/>
          <w:b/>
          <w:color w:val="333333"/>
          <w:spacing w:val="18"/>
          <w:w w:val="105"/>
          <w:sz w:val="10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w w:val="105"/>
          <w:sz w:val="10"/>
          <w:lang w:val="ru-RU"/>
        </w:rPr>
        <w:t>программ:</w:t>
      </w:r>
    </w:p>
    <w:p w:rsidR="00954E57" w:rsidRPr="001017F2" w:rsidRDefault="006315EE">
      <w:pPr>
        <w:spacing w:before="72"/>
        <w:ind w:left="138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1017F2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501</w:t>
      </w:r>
      <w:r w:rsidRPr="001017F2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-</w:t>
      </w:r>
      <w:r w:rsidRPr="001017F2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Верховный</w:t>
      </w:r>
      <w:r w:rsidRPr="001017F2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Суд</w:t>
      </w:r>
      <w:r w:rsidRPr="001017F2">
        <w:rPr>
          <w:rFonts w:ascii="Times New Roman" w:hAnsi="Times New Roman"/>
          <w:b/>
          <w:color w:val="333333"/>
          <w:spacing w:val="-9"/>
          <w:sz w:val="11"/>
          <w:u w:val="single" w:color="333333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Республики</w:t>
      </w:r>
      <w:r w:rsidRPr="001017F2">
        <w:rPr>
          <w:rFonts w:ascii="Times New Roman" w:hAnsi="Times New Roman"/>
          <w:b/>
          <w:color w:val="333333"/>
          <w:spacing w:val="-8"/>
          <w:sz w:val="11"/>
          <w:u w:val="single" w:color="333333"/>
          <w:lang w:val="ru-RU"/>
        </w:rPr>
        <w:t xml:space="preserve"> </w:t>
      </w:r>
      <w:r w:rsidRPr="001017F2">
        <w:rPr>
          <w:rFonts w:ascii="Times New Roman" w:hAnsi="Times New Roman"/>
          <w:b/>
          <w:color w:val="333333"/>
          <w:sz w:val="11"/>
          <w:u w:val="single" w:color="333333"/>
          <w:lang w:val="ru-RU"/>
        </w:rPr>
        <w:t>Казахстан</w:t>
      </w:r>
    </w:p>
    <w:p w:rsidR="00954E57" w:rsidRPr="001017F2" w:rsidRDefault="00954E57">
      <w:pPr>
        <w:spacing w:before="10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p w:rsidR="00954E57" w:rsidRPr="001017F2" w:rsidRDefault="006315EE">
      <w:pPr>
        <w:ind w:left="149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1017F2">
        <w:rPr>
          <w:rFonts w:ascii="Times New Roman" w:hAnsi="Times New Roman"/>
          <w:color w:val="333333"/>
          <w:w w:val="95"/>
          <w:sz w:val="11"/>
          <w:lang w:val="ru-RU"/>
        </w:rPr>
        <w:t xml:space="preserve">Периодичность: </w:t>
      </w:r>
      <w:r w:rsidRPr="001017F2">
        <w:rPr>
          <w:rFonts w:ascii="Times New Roman" w:hAnsi="Times New Roman"/>
          <w:color w:val="333333"/>
          <w:spacing w:val="15"/>
          <w:w w:val="95"/>
          <w:sz w:val="11"/>
          <w:lang w:val="ru-RU"/>
        </w:rPr>
        <w:t xml:space="preserve"> </w:t>
      </w:r>
      <w:r w:rsidRPr="001017F2">
        <w:rPr>
          <w:rFonts w:ascii="Times New Roman" w:hAnsi="Times New Roman"/>
          <w:color w:val="333333"/>
          <w:w w:val="95"/>
          <w:sz w:val="11"/>
          <w:lang w:val="ru-RU"/>
        </w:rPr>
        <w:t>ежемесячная</w:t>
      </w:r>
    </w:p>
    <w:p w:rsidR="00954E57" w:rsidRPr="001017F2" w:rsidRDefault="006315EE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1017F2">
        <w:rPr>
          <w:lang w:val="ru-RU"/>
        </w:rPr>
        <w:br w:type="column"/>
      </w:r>
    </w:p>
    <w:p w:rsidR="00954E57" w:rsidRPr="001017F2" w:rsidRDefault="00954E57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54E57" w:rsidRPr="001017F2" w:rsidRDefault="00954E57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54E57" w:rsidRPr="001017F2" w:rsidRDefault="00954E57">
      <w:pPr>
        <w:spacing w:before="11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4E57" w:rsidRPr="001017F2" w:rsidRDefault="006315EE">
      <w:pPr>
        <w:ind w:left="138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1017F2">
        <w:rPr>
          <w:rFonts w:ascii="Times New Roman" w:hAnsi="Times New Roman"/>
          <w:color w:val="333333"/>
          <w:sz w:val="11"/>
          <w:lang w:val="ru-RU"/>
        </w:rPr>
        <w:t>Ед.</w:t>
      </w:r>
      <w:r w:rsidRPr="001017F2">
        <w:rPr>
          <w:rFonts w:ascii="Times New Roman" w:hAnsi="Times New Roman"/>
          <w:color w:val="333333"/>
          <w:spacing w:val="-9"/>
          <w:sz w:val="11"/>
          <w:lang w:val="ru-RU"/>
        </w:rPr>
        <w:t xml:space="preserve"> </w:t>
      </w:r>
      <w:r w:rsidRPr="001017F2">
        <w:rPr>
          <w:rFonts w:ascii="Times New Roman" w:hAnsi="Times New Roman"/>
          <w:color w:val="333333"/>
          <w:sz w:val="11"/>
          <w:lang w:val="ru-RU"/>
        </w:rPr>
        <w:t>измерения:</w:t>
      </w:r>
      <w:r w:rsidRPr="001017F2">
        <w:rPr>
          <w:rFonts w:ascii="Times New Roman" w:hAnsi="Times New Roman"/>
          <w:color w:val="333333"/>
          <w:spacing w:val="-8"/>
          <w:sz w:val="11"/>
          <w:lang w:val="ru-RU"/>
        </w:rPr>
        <w:t xml:space="preserve"> </w:t>
      </w:r>
      <w:r w:rsidRPr="001017F2">
        <w:rPr>
          <w:rFonts w:ascii="Times New Roman" w:hAnsi="Times New Roman"/>
          <w:color w:val="333333"/>
          <w:sz w:val="11"/>
          <w:lang w:val="ru-RU"/>
        </w:rPr>
        <w:t>тыс.</w:t>
      </w:r>
      <w:r w:rsidRPr="001017F2">
        <w:rPr>
          <w:rFonts w:ascii="Times New Roman" w:hAnsi="Times New Roman"/>
          <w:color w:val="333333"/>
          <w:spacing w:val="-9"/>
          <w:sz w:val="11"/>
          <w:lang w:val="ru-RU"/>
        </w:rPr>
        <w:t xml:space="preserve"> </w:t>
      </w:r>
      <w:r w:rsidRPr="001017F2">
        <w:rPr>
          <w:rFonts w:ascii="Times New Roman" w:hAnsi="Times New Roman"/>
          <w:color w:val="333333"/>
          <w:sz w:val="11"/>
          <w:lang w:val="ru-RU"/>
        </w:rPr>
        <w:t>тенге</w:t>
      </w:r>
    </w:p>
    <w:p w:rsidR="00954E57" w:rsidRPr="001017F2" w:rsidRDefault="00954E57">
      <w:pPr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954E57" w:rsidRPr="001017F2">
          <w:type w:val="continuous"/>
          <w:pgSz w:w="16840" w:h="11910" w:orient="landscape"/>
          <w:pgMar w:top="1100" w:right="300" w:bottom="280" w:left="460" w:header="720" w:footer="720" w:gutter="0"/>
          <w:cols w:num="2" w:space="720" w:equalWidth="0">
            <w:col w:w="2294" w:space="12326"/>
            <w:col w:w="1460"/>
          </w:cols>
        </w:sectPr>
      </w:pPr>
    </w:p>
    <w:p w:rsidR="00954E57" w:rsidRPr="001017F2" w:rsidRDefault="00954E57">
      <w:pPr>
        <w:spacing w:before="8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57"/>
        <w:gridCol w:w="414"/>
        <w:gridCol w:w="513"/>
        <w:gridCol w:w="513"/>
        <w:gridCol w:w="721"/>
        <w:gridCol w:w="2719"/>
        <w:gridCol w:w="1009"/>
        <w:gridCol w:w="1011"/>
        <w:gridCol w:w="864"/>
        <w:gridCol w:w="892"/>
        <w:gridCol w:w="958"/>
        <w:gridCol w:w="975"/>
        <w:gridCol w:w="976"/>
        <w:gridCol w:w="976"/>
        <w:gridCol w:w="837"/>
        <w:gridCol w:w="953"/>
        <w:gridCol w:w="1078"/>
      </w:tblGrid>
      <w:tr w:rsidR="00954E57">
        <w:trPr>
          <w:trHeight w:hRule="exact" w:val="406"/>
        </w:trPr>
        <w:tc>
          <w:tcPr>
            <w:tcW w:w="2617" w:type="dxa"/>
            <w:gridSpan w:val="5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54E57" w:rsidRDefault="006315E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Код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10"/>
              </w:rPr>
              <w:t>Наименование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2" w:space="0" w:color="949594"/>
              <w:left w:val="single" w:sz="4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4E57" w:rsidRPr="001017F2" w:rsidRDefault="006315EE">
            <w:pPr>
              <w:pStyle w:val="TableParagraph"/>
              <w:spacing w:line="254" w:lineRule="auto"/>
              <w:ind w:left="123" w:right="120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Утвержденный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</w:t>
            </w:r>
            <w:r w:rsidRPr="001017F2">
              <w:rPr>
                <w:rFonts w:ascii="Times New Roman" w:hAnsi="Times New Roman"/>
                <w:color w:val="414041"/>
                <w:spacing w:val="9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отчетный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финансовый</w:t>
            </w:r>
            <w:r w:rsidRPr="001017F2">
              <w:rPr>
                <w:rFonts w:ascii="Times New Roman" w:hAnsi="Times New Roman"/>
                <w:color w:val="414041"/>
                <w:spacing w:val="14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год</w:t>
            </w:r>
          </w:p>
        </w:tc>
        <w:tc>
          <w:tcPr>
            <w:tcW w:w="1011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4E57" w:rsidRPr="001017F2" w:rsidRDefault="006315EE">
            <w:pPr>
              <w:pStyle w:val="TableParagraph"/>
              <w:spacing w:line="254" w:lineRule="auto"/>
              <w:ind w:left="125" w:right="122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Уточненный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</w:t>
            </w:r>
            <w:r w:rsidRPr="001017F2">
              <w:rPr>
                <w:rFonts w:ascii="Times New Roman" w:hAnsi="Times New Roman"/>
                <w:color w:val="414041"/>
                <w:spacing w:val="9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отчетный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финансовый</w:t>
            </w:r>
            <w:r w:rsidRPr="001017F2">
              <w:rPr>
                <w:rFonts w:ascii="Times New Roman" w:hAnsi="Times New Roman"/>
                <w:color w:val="414041"/>
                <w:spacing w:val="14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год</w:t>
            </w:r>
          </w:p>
        </w:tc>
        <w:tc>
          <w:tcPr>
            <w:tcW w:w="864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6315EE">
            <w:pPr>
              <w:pStyle w:val="TableParagraph"/>
              <w:spacing w:before="78" w:line="252" w:lineRule="auto"/>
              <w:ind w:left="129" w:right="12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proofErr w:type="gramStart"/>
            <w:r w:rsidRPr="001017F2">
              <w:rPr>
                <w:rFonts w:ascii="Times New Roman" w:hAnsi="Times New Roman"/>
                <w:color w:val="414041"/>
                <w:w w:val="95"/>
                <w:sz w:val="11"/>
                <w:lang w:val="ru-RU"/>
              </w:rPr>
              <w:t>Скорректиро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ванный</w:t>
            </w:r>
            <w:proofErr w:type="gramEnd"/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</w:t>
            </w:r>
            <w:r w:rsidRPr="001017F2">
              <w:rPr>
                <w:rFonts w:ascii="Times New Roman" w:hAnsi="Times New Roman"/>
                <w:color w:val="414041"/>
                <w:spacing w:val="9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отчетный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финансовый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год</w:t>
            </w:r>
          </w:p>
        </w:tc>
        <w:tc>
          <w:tcPr>
            <w:tcW w:w="1850" w:type="dxa"/>
            <w:gridSpan w:val="2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Pr="001017F2" w:rsidRDefault="006315EE">
            <w:pPr>
              <w:pStyle w:val="TableParagraph"/>
              <w:spacing w:before="76"/>
              <w:ind w:left="460" w:right="187" w:hanging="26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Сводный</w:t>
            </w:r>
            <w:r w:rsidRPr="001017F2">
              <w:rPr>
                <w:rFonts w:ascii="Times New Roman" w:hAnsi="Times New Roman"/>
                <w:color w:val="414041"/>
                <w:spacing w:val="13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план</w:t>
            </w:r>
            <w:r w:rsidRPr="001017F2">
              <w:rPr>
                <w:rFonts w:ascii="Times New Roman" w:hAnsi="Times New Roman"/>
                <w:color w:val="414041"/>
                <w:spacing w:val="14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финансирования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на</w:t>
            </w:r>
            <w:r w:rsidRPr="001017F2">
              <w:rPr>
                <w:rFonts w:ascii="Times New Roman" w:hAnsi="Times New Roman"/>
                <w:color w:val="414041"/>
                <w:spacing w:val="-10"/>
                <w:sz w:val="11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отчетный</w:t>
            </w:r>
            <w:proofErr w:type="spellEnd"/>
            <w:r w:rsidRPr="001017F2">
              <w:rPr>
                <w:rFonts w:ascii="Times New Roman" w:hAnsi="Times New Roman"/>
                <w:color w:val="414041"/>
                <w:spacing w:val="-10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период</w:t>
            </w:r>
          </w:p>
        </w:tc>
        <w:tc>
          <w:tcPr>
            <w:tcW w:w="975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2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4E57" w:rsidRDefault="006315EE">
            <w:pPr>
              <w:pStyle w:val="TableParagraph"/>
              <w:ind w:left="163" w:right="161" w:firstLine="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10"/>
              </w:rPr>
              <w:t>Принятые</w:t>
            </w:r>
            <w:proofErr w:type="spellEnd"/>
            <w:r>
              <w:rPr>
                <w:rFonts w:ascii="Times New Roman" w:hAnsi="Times New Roman"/>
                <w:color w:val="414041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95"/>
                <w:sz w:val="11"/>
              </w:rPr>
              <w:t>обязательства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54E57" w:rsidRDefault="006315EE">
            <w:pPr>
              <w:pStyle w:val="TableParagraph"/>
              <w:spacing w:line="259" w:lineRule="auto"/>
              <w:ind w:left="164" w:right="143" w:hanging="1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95"/>
                <w:sz w:val="11"/>
              </w:rPr>
              <w:t>Неоплаченные</w:t>
            </w:r>
            <w:proofErr w:type="spellEnd"/>
            <w:r>
              <w:rPr>
                <w:rFonts w:ascii="Times New Roman" w:hAnsi="Times New Roman"/>
                <w:color w:val="414041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10"/>
              </w:rPr>
              <w:t>обязательства</w:t>
            </w:r>
            <w:proofErr w:type="spellEnd"/>
            <w:r>
              <w:rPr>
                <w:rFonts w:ascii="Times New Roman" w:hAnsi="Times New Roman"/>
                <w:color w:val="414041"/>
                <w:w w:val="107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14041"/>
                <w:w w:val="105"/>
                <w:sz w:val="10"/>
              </w:rPr>
              <w:t>(гр.12</w:t>
            </w:r>
            <w:r>
              <w:rPr>
                <w:rFonts w:ascii="Times New Roman" w:hAnsi="Times New Roman"/>
                <w:color w:val="414041"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14041"/>
                <w:w w:val="105"/>
                <w:sz w:val="10"/>
              </w:rPr>
              <w:t>-</w:t>
            </w:r>
            <w:r>
              <w:rPr>
                <w:rFonts w:ascii="Times New Roman" w:hAnsi="Times New Roman"/>
                <w:color w:val="414041"/>
                <w:spacing w:val="6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414041"/>
                <w:w w:val="105"/>
                <w:sz w:val="10"/>
              </w:rPr>
              <w:t>гр.14)</w:t>
            </w:r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54E57" w:rsidRPr="001017F2" w:rsidRDefault="006315EE">
            <w:pPr>
              <w:pStyle w:val="TableParagraph"/>
              <w:spacing w:line="251" w:lineRule="auto"/>
              <w:ind w:left="119" w:right="116" w:hang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Исполнение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оплаченных</w:t>
            </w:r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обязательств</w:t>
            </w:r>
            <w:r w:rsidRPr="001017F2">
              <w:rPr>
                <w:rFonts w:ascii="Times New Roman" w:hAnsi="Times New Roman"/>
                <w:color w:val="414041"/>
                <w:spacing w:val="13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по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бюджетным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программам</w:t>
            </w:r>
          </w:p>
        </w:tc>
        <w:tc>
          <w:tcPr>
            <w:tcW w:w="837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4E57" w:rsidRPr="001017F2" w:rsidRDefault="006315EE">
            <w:pPr>
              <w:pStyle w:val="TableParagraph"/>
              <w:spacing w:line="254" w:lineRule="auto"/>
              <w:ind w:left="131" w:right="128" w:firstLine="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Отклонение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к</w:t>
            </w:r>
            <w:r w:rsidRPr="001017F2">
              <w:rPr>
                <w:rFonts w:ascii="Times New Roman" w:hAnsi="Times New Roman"/>
                <w:color w:val="414041"/>
                <w:spacing w:val="7"/>
                <w:w w:val="105"/>
                <w:sz w:val="10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отчетному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периоду</w:t>
            </w:r>
            <w:r w:rsidRPr="001017F2">
              <w:rPr>
                <w:rFonts w:ascii="Times New Roman" w:hAnsi="Times New Roman"/>
                <w:color w:val="414041"/>
                <w:spacing w:val="-11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(гр.</w:t>
            </w:r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14</w:t>
            </w:r>
            <w:r w:rsidRPr="001017F2">
              <w:rPr>
                <w:rFonts w:ascii="Times New Roman" w:hAnsi="Times New Roman"/>
                <w:color w:val="414041"/>
                <w:spacing w:val="4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-</w:t>
            </w:r>
            <w:r w:rsidRPr="001017F2">
              <w:rPr>
                <w:rFonts w:ascii="Times New Roman" w:hAnsi="Times New Roman"/>
                <w:color w:val="414041"/>
                <w:spacing w:val="5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гр.11)</w:t>
            </w:r>
          </w:p>
        </w:tc>
        <w:tc>
          <w:tcPr>
            <w:tcW w:w="953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4" w:space="0" w:color="949594"/>
            </w:tcBorders>
          </w:tcPr>
          <w:p w:rsidR="00954E57" w:rsidRPr="001017F2" w:rsidRDefault="006315EE">
            <w:pPr>
              <w:pStyle w:val="TableParagraph"/>
              <w:spacing w:before="76" w:line="252" w:lineRule="auto"/>
              <w:ind w:left="120" w:right="1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Исполнение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proofErr w:type="gramStart"/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оплаченных</w:t>
            </w:r>
            <w:proofErr w:type="gramEnd"/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обязязательств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по</w:t>
            </w:r>
            <w:r w:rsidRPr="001017F2">
              <w:rPr>
                <w:rFonts w:ascii="Times New Roman" w:hAnsi="Times New Roman"/>
                <w:color w:val="414041"/>
                <w:spacing w:val="13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бюджетным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программам</w:t>
            </w:r>
            <w:r w:rsidRPr="001017F2">
              <w:rPr>
                <w:rFonts w:ascii="Times New Roman" w:hAnsi="Times New Roman"/>
                <w:color w:val="414041"/>
                <w:spacing w:val="-14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к</w:t>
            </w:r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proofErr w:type="spellStart"/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отчетному</w:t>
            </w:r>
            <w:proofErr w:type="spellEnd"/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периоду</w:t>
            </w:r>
            <w:r w:rsidRPr="001017F2">
              <w:rPr>
                <w:rFonts w:ascii="Times New Roman" w:hAnsi="Times New Roman"/>
                <w:color w:val="414041"/>
                <w:spacing w:val="-15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sz w:val="11"/>
                <w:lang w:val="ru-RU"/>
              </w:rPr>
              <w:t>(гр.14/</w:t>
            </w:r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гр.11*100)</w:t>
            </w:r>
          </w:p>
        </w:tc>
        <w:tc>
          <w:tcPr>
            <w:tcW w:w="1078" w:type="dxa"/>
            <w:vMerge w:val="restart"/>
            <w:tcBorders>
              <w:top w:val="single" w:sz="2" w:space="0" w:color="949594"/>
              <w:left w:val="single" w:sz="4" w:space="0" w:color="949594"/>
              <w:right w:val="single" w:sz="4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Pr="001017F2" w:rsidRDefault="00954E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54E57" w:rsidRPr="001017F2" w:rsidRDefault="006315EE">
            <w:pPr>
              <w:pStyle w:val="TableParagraph"/>
              <w:spacing w:line="254" w:lineRule="auto"/>
              <w:ind w:left="144" w:right="135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Исполнение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1"/>
                <w:lang w:val="ru-RU"/>
              </w:rPr>
              <w:t>поступлений</w:t>
            </w:r>
            <w:r w:rsidRPr="001017F2">
              <w:rPr>
                <w:rFonts w:ascii="Times New Roman" w:hAnsi="Times New Roman"/>
                <w:color w:val="414041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бюджета</w:t>
            </w:r>
            <w:r w:rsidRPr="001017F2">
              <w:rPr>
                <w:rFonts w:ascii="Times New Roman" w:hAnsi="Times New Roman"/>
                <w:color w:val="414041"/>
                <w:spacing w:val="7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к</w:t>
            </w:r>
            <w:r w:rsidRPr="001017F2">
              <w:rPr>
                <w:rFonts w:ascii="Times New Roman" w:hAnsi="Times New Roman"/>
                <w:color w:val="414041"/>
                <w:spacing w:val="8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плану</w:t>
            </w:r>
            <w:r w:rsidRPr="001017F2">
              <w:rPr>
                <w:rFonts w:ascii="Times New Roman" w:hAnsi="Times New Roman"/>
                <w:color w:val="414041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на</w:t>
            </w:r>
            <w:r w:rsidRPr="001017F2">
              <w:rPr>
                <w:rFonts w:ascii="Times New Roman" w:hAnsi="Times New Roman"/>
                <w:color w:val="414041"/>
                <w:spacing w:val="4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год</w:t>
            </w:r>
            <w:r w:rsidRPr="001017F2">
              <w:rPr>
                <w:rFonts w:ascii="Times New Roman" w:hAnsi="Times New Roman"/>
                <w:color w:val="414041"/>
                <w:spacing w:val="5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(гр.14/</w:t>
            </w:r>
            <w:r w:rsidRPr="001017F2">
              <w:rPr>
                <w:rFonts w:ascii="Times New Roman" w:hAnsi="Times New Roman"/>
                <w:color w:val="414041"/>
                <w:spacing w:val="5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color w:val="414041"/>
                <w:w w:val="105"/>
                <w:sz w:val="10"/>
                <w:lang w:val="ru-RU"/>
              </w:rPr>
              <w:t>гр.</w:t>
            </w:r>
            <w:proofErr w:type="gramEnd"/>
          </w:p>
          <w:p w:rsidR="00954E57" w:rsidRDefault="006315EE">
            <w:pPr>
              <w:pStyle w:val="TableParagraph"/>
              <w:spacing w:line="122" w:lineRule="exact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9*100)</w:t>
            </w:r>
          </w:p>
        </w:tc>
      </w:tr>
      <w:tr w:rsidR="00954E57">
        <w:trPr>
          <w:trHeight w:hRule="exact" w:val="756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4E57" w:rsidRDefault="006315EE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414041"/>
                <w:w w:val="105"/>
                <w:sz w:val="9"/>
              </w:rPr>
              <w:t>ФГ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4E57" w:rsidRDefault="006315E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414041"/>
                <w:w w:val="105"/>
                <w:sz w:val="9"/>
              </w:rPr>
              <w:t>АБП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54E57" w:rsidRDefault="006315EE">
            <w:pPr>
              <w:pStyle w:val="TableParagraph"/>
              <w:spacing w:line="271" w:lineRule="auto"/>
              <w:ind w:left="171" w:right="103" w:hanging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Програ</w:t>
            </w:r>
            <w:proofErr w:type="spellEnd"/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мма</w:t>
            </w:r>
            <w:proofErr w:type="spellEnd"/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4E57" w:rsidRDefault="006315EE">
            <w:pPr>
              <w:pStyle w:val="TableParagraph"/>
              <w:spacing w:line="271" w:lineRule="auto"/>
              <w:ind w:left="120" w:right="1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ма</w:t>
            </w:r>
            <w:proofErr w:type="spellEnd"/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54E57" w:rsidRDefault="006315EE">
            <w:pPr>
              <w:pStyle w:val="TableParagraph"/>
              <w:spacing w:line="271" w:lineRule="auto"/>
              <w:ind w:left="218" w:right="191" w:hanging="2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Инвест</w:t>
            </w:r>
            <w:proofErr w:type="spellEnd"/>
            <w:r>
              <w:rPr>
                <w:rFonts w:ascii="Times New Roman" w:hAnsi="Times New Roman"/>
                <w:color w:val="414041"/>
                <w:w w:val="105"/>
                <w:sz w:val="9"/>
              </w:rPr>
              <w:t>-</w:t>
            </w:r>
            <w:r>
              <w:rPr>
                <w:rFonts w:ascii="Times New Roman" w:hAnsi="Times New Roman"/>
                <w:color w:val="41404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105"/>
                <w:sz w:val="9"/>
              </w:rPr>
              <w:t>проект</w:t>
            </w:r>
            <w:proofErr w:type="spellEnd"/>
          </w:p>
        </w:tc>
        <w:tc>
          <w:tcPr>
            <w:tcW w:w="2719" w:type="dxa"/>
            <w:vMerge/>
            <w:tcBorders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/>
        </w:tc>
        <w:tc>
          <w:tcPr>
            <w:tcW w:w="1009" w:type="dxa"/>
            <w:vMerge/>
            <w:tcBorders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1011" w:type="dxa"/>
            <w:vMerge/>
            <w:tcBorders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864" w:type="dxa"/>
            <w:vMerge/>
            <w:tcBorders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 w:line="250" w:lineRule="auto"/>
              <w:ind w:left="123" w:right="116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color w:val="414041"/>
                <w:sz w:val="10"/>
              </w:rPr>
              <w:t>по</w:t>
            </w:r>
            <w:proofErr w:type="spellEnd"/>
            <w:r>
              <w:rPr>
                <w:rFonts w:ascii="Times New Roman" w:hAnsi="Times New Roman"/>
                <w:color w:val="414041"/>
                <w:w w:val="10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w w:val="95"/>
                <w:sz w:val="11"/>
              </w:rPr>
              <w:t>обязательства</w:t>
            </w:r>
            <w:proofErr w:type="spellEnd"/>
            <w:r>
              <w:rPr>
                <w:rFonts w:ascii="Times New Roman" w:hAnsi="Times New Roman"/>
                <w:color w:val="414041"/>
                <w:w w:val="9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414041"/>
                <w:sz w:val="10"/>
              </w:rPr>
              <w:t>м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5"/>
              <w:ind w:left="18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color w:val="414041"/>
                <w:sz w:val="11"/>
              </w:rPr>
              <w:t>по</w:t>
            </w:r>
            <w:proofErr w:type="spellEnd"/>
            <w:r>
              <w:rPr>
                <w:rFonts w:ascii="Times New Roman" w:hAnsi="Times New Roman"/>
                <w:color w:val="414041"/>
                <w:spacing w:val="-13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4041"/>
                <w:sz w:val="11"/>
              </w:rPr>
              <w:t>платежам</w:t>
            </w:r>
            <w:proofErr w:type="spellEnd"/>
          </w:p>
        </w:tc>
        <w:tc>
          <w:tcPr>
            <w:tcW w:w="975" w:type="dxa"/>
            <w:vMerge/>
            <w:tcBorders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837" w:type="dxa"/>
            <w:vMerge/>
            <w:tcBorders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953" w:type="dxa"/>
            <w:vMerge/>
            <w:tcBorders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/>
        </w:tc>
        <w:tc>
          <w:tcPr>
            <w:tcW w:w="1078" w:type="dxa"/>
            <w:vMerge/>
            <w:tcBorders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/>
        </w:tc>
      </w:tr>
      <w:tr w:rsidR="00954E57">
        <w:trPr>
          <w:trHeight w:hRule="exact" w:val="273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2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3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4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5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81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6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7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8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9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81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81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11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13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14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8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15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81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81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414041"/>
                <w:w w:val="105"/>
                <w:sz w:val="9"/>
              </w:rPr>
              <w:t>17</w:t>
            </w:r>
          </w:p>
        </w:tc>
      </w:tr>
      <w:tr w:rsidR="00954E57">
        <w:trPr>
          <w:trHeight w:hRule="exact" w:val="459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Pr="001017F2" w:rsidRDefault="00954E5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4E57" w:rsidRPr="001017F2" w:rsidRDefault="006315EE">
            <w:pPr>
              <w:pStyle w:val="TableParagraph"/>
              <w:ind w:left="56" w:right="33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/>
                <w:b/>
                <w:sz w:val="11"/>
              </w:rPr>
              <w:t>I</w:t>
            </w:r>
            <w:r w:rsidRPr="001017F2">
              <w:rPr>
                <w:rFonts w:ascii="Times New Roman" w:hAnsi="Times New Roman"/>
                <w:b/>
                <w:sz w:val="11"/>
                <w:lang w:val="ru-RU"/>
              </w:rPr>
              <w:t>.</w:t>
            </w:r>
            <w:r w:rsidRPr="001017F2">
              <w:rPr>
                <w:rFonts w:ascii="Times New Roman" w:hAnsi="Times New Roman"/>
                <w:b/>
                <w:spacing w:val="-13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sz w:val="11"/>
                <w:lang w:val="ru-RU"/>
              </w:rPr>
              <w:t>Республиканские</w:t>
            </w:r>
            <w:r w:rsidRPr="001017F2">
              <w:rPr>
                <w:rFonts w:ascii="Times New Roman" w:hAnsi="Times New Roman"/>
                <w:b/>
                <w:spacing w:val="-12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sz w:val="11"/>
                <w:lang w:val="ru-RU"/>
              </w:rPr>
              <w:t>инвестиционные</w:t>
            </w:r>
            <w:r w:rsidRPr="001017F2">
              <w:rPr>
                <w:rFonts w:ascii="Times New Roman" w:hAnsi="Times New Roman"/>
                <w:b/>
                <w:spacing w:val="-12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sz w:val="11"/>
                <w:lang w:val="ru-RU"/>
              </w:rPr>
              <w:t>проекты</w:t>
            </w:r>
            <w:r w:rsidRPr="001017F2">
              <w:rPr>
                <w:rFonts w:ascii="Times New Roman" w:hAnsi="Times New Roman"/>
                <w:b/>
                <w:spacing w:val="-13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sz w:val="11"/>
                <w:lang w:val="ru-RU"/>
              </w:rPr>
              <w:t>-</w:t>
            </w:r>
            <w:r w:rsidRPr="001017F2">
              <w:rPr>
                <w:rFonts w:ascii="Times New Roman" w:hAnsi="Times New Roman"/>
                <w:b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sz w:val="11"/>
                <w:lang w:val="ru-RU"/>
              </w:rPr>
              <w:t>всего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54E57" w:rsidRDefault="006315EE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517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250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231,0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857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239,4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392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-124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4E57" w:rsidRDefault="006315EE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29,6</w:t>
            </w:r>
          </w:p>
        </w:tc>
      </w:tr>
      <w:tr w:rsidR="00954E57">
        <w:trPr>
          <w:trHeight w:hRule="exact" w:val="534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03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Pr="001017F2" w:rsidRDefault="006315EE">
            <w:pPr>
              <w:pStyle w:val="TableParagraph"/>
              <w:spacing w:before="69" w:line="259" w:lineRule="auto"/>
              <w:ind w:left="56" w:right="36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017F2">
              <w:rPr>
                <w:rFonts w:ascii="Times New Roman" w:hAnsi="Times New Roman"/>
                <w:b/>
                <w:w w:val="95"/>
                <w:sz w:val="11"/>
                <w:lang w:val="ru-RU"/>
              </w:rPr>
              <w:t xml:space="preserve">Общественный </w:t>
            </w:r>
            <w:r w:rsidRPr="001017F2">
              <w:rPr>
                <w:rFonts w:ascii="Times New Roman" w:hAnsi="Times New Roman"/>
                <w:b/>
                <w:spacing w:val="2"/>
                <w:w w:val="95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w w:val="95"/>
                <w:sz w:val="11"/>
                <w:lang w:val="ru-RU"/>
              </w:rPr>
              <w:t xml:space="preserve">порядок, </w:t>
            </w:r>
            <w:r w:rsidRPr="001017F2">
              <w:rPr>
                <w:rFonts w:ascii="Times New Roman" w:hAnsi="Times New Roman"/>
                <w:b/>
                <w:spacing w:val="3"/>
                <w:w w:val="95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w w:val="95"/>
                <w:sz w:val="11"/>
                <w:lang w:val="ru-RU"/>
              </w:rPr>
              <w:t>безопасность,</w:t>
            </w:r>
            <w:r w:rsidRPr="001017F2">
              <w:rPr>
                <w:rFonts w:ascii="Times New Roman" w:hAnsi="Times New Roman"/>
                <w:b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правовая,</w:t>
            </w:r>
            <w:r w:rsidRPr="001017F2">
              <w:rPr>
                <w:rFonts w:ascii="Times New Roman" w:hAnsi="Times New Roman"/>
                <w:b/>
                <w:spacing w:val="21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судебная,</w:t>
            </w:r>
            <w:r w:rsidRPr="001017F2">
              <w:rPr>
                <w:rFonts w:ascii="Times New Roman" w:hAnsi="Times New Roman"/>
                <w:b/>
                <w:spacing w:val="21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уголовно-исполнительная</w:t>
            </w:r>
            <w:r w:rsidRPr="001017F2">
              <w:rPr>
                <w:rFonts w:ascii="Times New Roman" w:hAnsi="Times New Roman"/>
                <w:b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деятельность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Default="006315EE">
            <w:pPr>
              <w:pStyle w:val="TableParagraph"/>
              <w:spacing w:before="89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517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250</w:t>
            </w:r>
            <w:r>
              <w:rPr>
                <w:rFonts w:ascii="Times New Roman"/>
                <w:b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231,0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857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239,4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392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3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-124</w:t>
            </w:r>
            <w:r>
              <w:rPr>
                <w:rFonts w:ascii="Times New Roman"/>
                <w:b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color w:val="414041"/>
                <w:w w:val="105"/>
                <w:sz w:val="10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29,6</w:t>
            </w:r>
          </w:p>
        </w:tc>
      </w:tr>
      <w:tr w:rsidR="00954E57">
        <w:trPr>
          <w:trHeight w:hRule="exact" w:val="504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12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color w:val="414041"/>
                <w:w w:val="105"/>
                <w:sz w:val="10"/>
              </w:rPr>
              <w:t>501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5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Верховный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Суд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Республики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Казахстан</w:t>
            </w:r>
            <w:proofErr w:type="spellEnd"/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517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250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231,0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857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239,4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392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left="3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-124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74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29,6</w:t>
            </w:r>
          </w:p>
        </w:tc>
      </w:tr>
      <w:tr w:rsidR="00954E57">
        <w:trPr>
          <w:trHeight w:hRule="exact" w:val="534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001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Pr="001017F2" w:rsidRDefault="006315EE">
            <w:pPr>
              <w:pStyle w:val="TableParagraph"/>
              <w:spacing w:before="69" w:line="250" w:lineRule="auto"/>
              <w:ind w:left="56" w:right="593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017F2">
              <w:rPr>
                <w:rFonts w:ascii="Times New Roman" w:hAnsi="Times New Roman"/>
                <w:sz w:val="11"/>
                <w:lang w:val="ru-RU"/>
              </w:rPr>
              <w:t>Обеспечение</w:t>
            </w:r>
            <w:r w:rsidRPr="001017F2">
              <w:rPr>
                <w:rFonts w:ascii="Times New Roman" w:hAnsi="Times New Roman"/>
                <w:spacing w:val="-14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1"/>
                <w:lang w:val="ru-RU"/>
              </w:rPr>
              <w:t>судебными</w:t>
            </w:r>
            <w:r w:rsidRPr="001017F2">
              <w:rPr>
                <w:rFonts w:ascii="Times New Roman" w:hAnsi="Times New Roman"/>
                <w:spacing w:val="-13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1"/>
                <w:lang w:val="ru-RU"/>
              </w:rPr>
              <w:t>органами</w:t>
            </w:r>
            <w:r w:rsidRPr="001017F2">
              <w:rPr>
                <w:rFonts w:ascii="Times New Roman" w:hAnsi="Times New Roman"/>
                <w:spacing w:val="-14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1"/>
                <w:lang w:val="ru-RU"/>
              </w:rPr>
              <w:t>судебной</w:t>
            </w:r>
            <w:r w:rsidRPr="001017F2">
              <w:rPr>
                <w:rFonts w:ascii="Times New Roman" w:hAnsi="Times New Roman"/>
                <w:w w:val="98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1017F2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1017F2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1017F2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1017F2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1017F2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1017F2">
              <w:rPr>
                <w:rFonts w:ascii="Times New Roman" w:hAnsi="Times New Roman"/>
                <w:w w:val="107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1"/>
                <w:lang w:val="ru-RU"/>
              </w:rPr>
              <w:t>граждан</w:t>
            </w:r>
            <w:r w:rsidRPr="001017F2">
              <w:rPr>
                <w:rFonts w:ascii="Times New Roman" w:hAnsi="Times New Roman"/>
                <w:spacing w:val="-12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1"/>
                <w:lang w:val="ru-RU"/>
              </w:rPr>
              <w:t>и</w:t>
            </w:r>
            <w:r w:rsidRPr="001017F2">
              <w:rPr>
                <w:rFonts w:ascii="Times New Roman" w:hAnsi="Times New Roman"/>
                <w:spacing w:val="-11"/>
                <w:sz w:val="11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sz w:val="11"/>
                <w:lang w:val="ru-RU"/>
              </w:rPr>
              <w:t>организаций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4E57" w:rsidRDefault="006315EE">
            <w:pPr>
              <w:pStyle w:val="TableParagraph"/>
              <w:spacing w:before="89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517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250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231,0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857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239,4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392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left="3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-124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spacing w:before="89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29,6</w:t>
            </w:r>
          </w:p>
        </w:tc>
      </w:tr>
      <w:tr w:rsidR="00954E57">
        <w:trPr>
          <w:trHeight w:hRule="exact" w:val="342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112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Pr="001017F2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4E57" w:rsidRPr="001017F2" w:rsidRDefault="006315E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1017F2">
              <w:rPr>
                <w:rFonts w:ascii="Times New Roman" w:hAnsi="Times New Roman"/>
                <w:w w:val="105"/>
                <w:sz w:val="10"/>
                <w:lang w:val="ru-RU"/>
              </w:rPr>
              <w:t>Строительство</w:t>
            </w:r>
            <w:r w:rsidRPr="001017F2">
              <w:rPr>
                <w:rFonts w:ascii="Times New Roman" w:hAnsi="Times New Roman"/>
                <w:spacing w:val="11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w w:val="105"/>
                <w:sz w:val="10"/>
                <w:lang w:val="ru-RU"/>
              </w:rPr>
              <w:t>объектов</w:t>
            </w:r>
            <w:r w:rsidRPr="001017F2">
              <w:rPr>
                <w:rFonts w:ascii="Times New Roman" w:hAnsi="Times New Roman"/>
                <w:spacing w:val="11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w w:val="105"/>
                <w:sz w:val="10"/>
                <w:lang w:val="ru-RU"/>
              </w:rPr>
              <w:t>органов</w:t>
            </w:r>
            <w:r w:rsidRPr="001017F2">
              <w:rPr>
                <w:rFonts w:ascii="Times New Roman" w:hAnsi="Times New Roman"/>
                <w:spacing w:val="11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w w:val="105"/>
                <w:sz w:val="10"/>
                <w:lang w:val="ru-RU"/>
              </w:rPr>
              <w:t>судебной</w:t>
            </w:r>
            <w:r w:rsidRPr="001017F2">
              <w:rPr>
                <w:rFonts w:ascii="Times New Roman" w:hAnsi="Times New Roman"/>
                <w:spacing w:val="12"/>
                <w:w w:val="105"/>
                <w:sz w:val="10"/>
                <w:lang w:val="ru-RU"/>
              </w:rPr>
              <w:t xml:space="preserve"> </w:t>
            </w:r>
            <w:r w:rsidRPr="001017F2">
              <w:rPr>
                <w:rFonts w:ascii="Times New Roman" w:hAnsi="Times New Roman"/>
                <w:w w:val="105"/>
                <w:sz w:val="10"/>
                <w:lang w:val="ru-RU"/>
              </w:rPr>
              <w:t>системы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Pr="001017F2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4E57" w:rsidRDefault="006315EE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890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327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517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1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250</w:t>
            </w:r>
            <w:r>
              <w:rPr>
                <w:rFonts w:ascii="Times New Roman"/>
                <w:color w:val="414041"/>
                <w:spacing w:val="5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231,0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857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239,4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392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-124</w:t>
            </w:r>
            <w:r>
              <w:rPr>
                <w:rFonts w:ascii="Times New Roman"/>
                <w:color w:val="414041"/>
                <w:spacing w:val="8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1"/>
                <w:w w:val="105"/>
                <w:sz w:val="10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4E57" w:rsidRDefault="006315EE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414041"/>
                <w:w w:val="105"/>
                <w:sz w:val="10"/>
              </w:rPr>
              <w:t>29,6</w:t>
            </w:r>
          </w:p>
        </w:tc>
      </w:tr>
      <w:tr w:rsidR="00954E57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95"/>
                <w:sz w:val="11"/>
              </w:rPr>
              <w:t xml:space="preserve">КАРАГАНДИНСКАЯ </w:t>
            </w:r>
            <w:r>
              <w:rPr>
                <w:rFonts w:ascii="Times New Roman" w:hAnsi="Times New Roman"/>
                <w:spacing w:val="20"/>
                <w:w w:val="95"/>
                <w:sz w:val="11"/>
              </w:rPr>
              <w:t xml:space="preserve"> </w:t>
            </w:r>
            <w:r>
              <w:rPr>
                <w:rFonts w:ascii="Times New Roman" w:hAnsi="Times New Roman"/>
                <w:w w:val="95"/>
                <w:sz w:val="11"/>
              </w:rPr>
              <w:t>ОБЛАСТЬ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51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890</w:t>
            </w:r>
            <w:r>
              <w:rPr>
                <w:rFonts w:ascii="Times New Roman"/>
                <w:color w:val="414041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4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2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4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517</w:t>
            </w:r>
            <w:r>
              <w:rPr>
                <w:rFonts w:ascii="Times New Roman"/>
                <w:color w:val="414041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3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1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250</w:t>
            </w:r>
            <w:r>
              <w:rPr>
                <w:rFonts w:ascii="Times New Roman"/>
                <w:color w:val="414041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4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857</w:t>
            </w:r>
            <w:r>
              <w:rPr>
                <w:rFonts w:ascii="Times New Roman"/>
                <w:color w:val="414041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138,4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4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392</w:t>
            </w:r>
            <w:r>
              <w:rPr>
                <w:rFonts w:ascii="Times New Roman"/>
                <w:color w:val="414041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3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-124</w:t>
            </w:r>
            <w:r>
              <w:rPr>
                <w:rFonts w:ascii="Times New Roman"/>
                <w:color w:val="414041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4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31,4</w:t>
            </w:r>
          </w:p>
        </w:tc>
      </w:tr>
      <w:tr w:rsidR="00954E57">
        <w:trPr>
          <w:trHeight w:hRule="exact" w:val="396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4E57" w:rsidRDefault="006315EE">
            <w:pPr>
              <w:pStyle w:val="TableParagraph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03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4E57" w:rsidRDefault="006315EE">
            <w:pPr>
              <w:pStyle w:val="TableParagraph"/>
              <w:ind w:left="17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501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4E57" w:rsidRDefault="006315EE">
            <w:pPr>
              <w:pStyle w:val="TableParagraph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001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4E57" w:rsidRDefault="006315EE">
            <w:pPr>
              <w:pStyle w:val="TableParagraph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FFFFF"/>
                <w:sz w:val="11"/>
              </w:rPr>
              <w:t>112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54E57" w:rsidRDefault="006315EE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333333"/>
                <w:w w:val="105"/>
                <w:sz w:val="9"/>
              </w:rPr>
              <w:t>1280000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Pr="001017F2" w:rsidRDefault="006315EE">
            <w:pPr>
              <w:pStyle w:val="TableParagraph"/>
              <w:spacing w:before="55" w:line="250" w:lineRule="auto"/>
              <w:ind w:left="56" w:right="35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 xml:space="preserve">Строительство здания областного суда на 52 состава в </w:t>
            </w:r>
            <w:proofErr w:type="spellStart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г</w:t>
            </w:r>
            <w:proofErr w:type="gramStart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.К</w:t>
            </w:r>
            <w:proofErr w:type="gramEnd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араганде</w:t>
            </w:r>
            <w:proofErr w:type="spellEnd"/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Pr="001017F2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54E57" w:rsidRDefault="006315EE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890</w:t>
            </w:r>
            <w:r>
              <w:rPr>
                <w:rFonts w:ascii="Times New Roman"/>
                <w:color w:val="333333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517</w:t>
            </w:r>
            <w:r>
              <w:rPr>
                <w:rFonts w:ascii="Times New Roman"/>
                <w:color w:val="333333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064,5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1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250</w:t>
            </w:r>
            <w:r>
              <w:rPr>
                <w:rFonts w:ascii="Times New Roman"/>
                <w:color w:val="333333"/>
                <w:spacing w:val="-6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857</w:t>
            </w:r>
            <w:r>
              <w:rPr>
                <w:rFonts w:ascii="Times New Roman"/>
                <w:color w:val="333333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138,4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392</w:t>
            </w:r>
            <w:r>
              <w:rPr>
                <w:rFonts w:ascii="Times New Roman"/>
                <w:color w:val="333333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991,6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1"/>
              </w:rPr>
              <w:t>-124</w:t>
            </w:r>
            <w:r>
              <w:rPr>
                <w:rFonts w:ascii="Times New Roman"/>
                <w:color w:val="333333"/>
                <w:spacing w:val="-10"/>
                <w:sz w:val="11"/>
              </w:rPr>
              <w:t xml:space="preserve"> </w:t>
            </w:r>
            <w:r>
              <w:rPr>
                <w:rFonts w:ascii="Times New Roman"/>
                <w:color w:val="333333"/>
                <w:sz w:val="11"/>
              </w:rPr>
              <w:t>072,9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5"/>
                <w:sz w:val="11"/>
              </w:rPr>
              <w:t>76,0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954E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right="4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5"/>
                <w:sz w:val="11"/>
              </w:rPr>
              <w:t>31,4</w:t>
            </w:r>
          </w:p>
        </w:tc>
      </w:tr>
      <w:tr w:rsidR="00954E57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954E57"/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Г.АСТАНА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5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77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642,0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4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77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642,0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left="4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sz w:val="11"/>
              </w:rPr>
              <w:t>77</w:t>
            </w:r>
            <w:r>
              <w:rPr>
                <w:rFonts w:ascii="Times New Roman"/>
                <w:color w:val="414041"/>
                <w:spacing w:val="-9"/>
                <w:sz w:val="11"/>
              </w:rPr>
              <w:t xml:space="preserve"> </w:t>
            </w:r>
            <w:r>
              <w:rPr>
                <w:rFonts w:ascii="Times New Roman"/>
                <w:color w:val="414041"/>
                <w:sz w:val="11"/>
              </w:rPr>
              <w:t>642,0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101,0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101,0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5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</w:tcPr>
          <w:p w:rsidR="00954E57" w:rsidRDefault="006315EE">
            <w:pPr>
              <w:pStyle w:val="TableParagraph"/>
              <w:spacing w:before="63"/>
              <w:ind w:right="4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414041"/>
                <w:w w:val="95"/>
                <w:sz w:val="11"/>
              </w:rPr>
              <w:t>0,0</w:t>
            </w:r>
          </w:p>
        </w:tc>
      </w:tr>
      <w:tr w:rsidR="00954E57">
        <w:trPr>
          <w:trHeight w:hRule="exact" w:val="828"/>
        </w:trPr>
        <w:tc>
          <w:tcPr>
            <w:tcW w:w="457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4E57" w:rsidRDefault="006315EE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333333"/>
                <w:w w:val="105"/>
                <w:sz w:val="9"/>
              </w:rPr>
              <w:t>1542000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4" w:space="0" w:color="949594"/>
            </w:tcBorders>
          </w:tcPr>
          <w:p w:rsidR="00954E57" w:rsidRPr="001017F2" w:rsidRDefault="006315EE">
            <w:pPr>
              <w:pStyle w:val="TableParagraph"/>
              <w:spacing w:before="55" w:line="250" w:lineRule="auto"/>
              <w:ind w:left="56" w:right="3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 xml:space="preserve">РП «Техническое перевооружение (подключение к центральному теплоснабжению административного здания, расположенного по адресу: </w:t>
            </w:r>
            <w:proofErr w:type="spellStart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г</w:t>
            </w:r>
            <w:proofErr w:type="gramStart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.А</w:t>
            </w:r>
            <w:proofErr w:type="gramEnd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стана</w:t>
            </w:r>
            <w:proofErr w:type="spellEnd"/>
            <w:r w:rsidRPr="001017F2">
              <w:rPr>
                <w:rFonts w:ascii="Times New Roman" w:hAnsi="Times New Roman"/>
                <w:color w:val="333333"/>
                <w:sz w:val="12"/>
                <w:lang w:val="ru-RU"/>
              </w:rPr>
              <w:t>, ул.</w:t>
            </w:r>
          </w:p>
          <w:p w:rsidR="00954E57" w:rsidRDefault="006315E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12"/>
              </w:rPr>
              <w:t>Сауран</w:t>
            </w:r>
            <w:proofErr w:type="spellEnd"/>
            <w:r>
              <w:rPr>
                <w:rFonts w:ascii="Times New Roman" w:hAnsi="Times New Roman"/>
                <w:color w:val="333333"/>
                <w:sz w:val="12"/>
              </w:rPr>
              <w:t>, 32)»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4" w:space="0" w:color="949594"/>
              <w:bottom w:val="single" w:sz="4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77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642,0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77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642,0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77</w:t>
            </w:r>
            <w:r>
              <w:rPr>
                <w:rFonts w:ascii="Times New Roman"/>
                <w:color w:val="333333"/>
                <w:spacing w:val="7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0"/>
              </w:rPr>
              <w:t>642,0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4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101,0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101,0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2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4" w:space="0" w:color="949594"/>
              <w:right w:val="single" w:sz="3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3" w:space="0" w:color="949594"/>
              <w:bottom w:val="single" w:sz="4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5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4" w:space="0" w:color="949594"/>
              <w:bottom w:val="single" w:sz="4" w:space="0" w:color="949594"/>
              <w:right w:val="single" w:sz="4" w:space="0" w:color="949594"/>
            </w:tcBorders>
          </w:tcPr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954E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4E57" w:rsidRDefault="006315EE">
            <w:pPr>
              <w:pStyle w:val="TableParagraph"/>
              <w:ind w:right="4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color w:val="333333"/>
                <w:w w:val="105"/>
                <w:sz w:val="10"/>
              </w:rPr>
              <w:t>0,0</w:t>
            </w:r>
          </w:p>
        </w:tc>
      </w:tr>
      <w:tr w:rsidR="00954E57">
        <w:trPr>
          <w:trHeight w:hRule="exact" w:val="232"/>
        </w:trPr>
        <w:tc>
          <w:tcPr>
            <w:tcW w:w="2617" w:type="dxa"/>
            <w:gridSpan w:val="5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954E57"/>
        </w:tc>
        <w:tc>
          <w:tcPr>
            <w:tcW w:w="2719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57"/>
              <w:ind w:left="5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w w:val="105"/>
                <w:sz w:val="1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333333"/>
                <w:w w:val="105"/>
                <w:sz w:val="10"/>
              </w:rPr>
              <w:t>:</w:t>
            </w:r>
          </w:p>
        </w:tc>
        <w:tc>
          <w:tcPr>
            <w:tcW w:w="1009" w:type="dxa"/>
            <w:tcBorders>
              <w:top w:val="single" w:sz="4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69"/>
              <w:ind w:left="5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890</w:t>
            </w:r>
            <w:r>
              <w:rPr>
                <w:rFonts w:ascii="Times New Roman"/>
                <w:b/>
                <w:color w:val="333333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680,0</w:t>
            </w:r>
          </w:p>
        </w:tc>
        <w:tc>
          <w:tcPr>
            <w:tcW w:w="1011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69"/>
              <w:ind w:left="49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327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773,0</w:t>
            </w:r>
          </w:p>
        </w:tc>
        <w:tc>
          <w:tcPr>
            <w:tcW w:w="864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69"/>
              <w:ind w:left="3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327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773,0</w:t>
            </w:r>
          </w:p>
        </w:tc>
        <w:tc>
          <w:tcPr>
            <w:tcW w:w="892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69"/>
              <w:ind w:left="3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327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773,0</w:t>
            </w:r>
          </w:p>
        </w:tc>
        <w:tc>
          <w:tcPr>
            <w:tcW w:w="958" w:type="dxa"/>
            <w:tcBorders>
              <w:top w:val="single" w:sz="4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69"/>
              <w:ind w:left="50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517</w:t>
            </w:r>
            <w:r>
              <w:rPr>
                <w:rFonts w:ascii="Times New Roman"/>
                <w:b/>
                <w:color w:val="333333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064,5</w:t>
            </w:r>
          </w:p>
        </w:tc>
        <w:tc>
          <w:tcPr>
            <w:tcW w:w="975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69"/>
              <w:ind w:left="4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1</w:t>
            </w:r>
            <w:r>
              <w:rPr>
                <w:rFonts w:ascii="Times New Roman"/>
                <w:b/>
                <w:color w:val="333333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250</w:t>
            </w:r>
            <w:r>
              <w:rPr>
                <w:rFonts w:ascii="Times New Roman"/>
                <w:b/>
                <w:color w:val="333333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231,0</w:t>
            </w:r>
          </w:p>
        </w:tc>
        <w:tc>
          <w:tcPr>
            <w:tcW w:w="976" w:type="dxa"/>
            <w:tcBorders>
              <w:top w:val="single" w:sz="4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72"/>
              <w:ind w:left="52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857</w:t>
            </w:r>
            <w:r>
              <w:rPr>
                <w:rFonts w:ascii="Times New Roman"/>
                <w:b/>
                <w:color w:val="333333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239,4</w:t>
            </w:r>
          </w:p>
        </w:tc>
        <w:tc>
          <w:tcPr>
            <w:tcW w:w="976" w:type="dxa"/>
            <w:tcBorders>
              <w:top w:val="single" w:sz="4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72"/>
              <w:ind w:left="52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392</w:t>
            </w:r>
            <w:r>
              <w:rPr>
                <w:rFonts w:ascii="Times New Roman"/>
                <w:b/>
                <w:color w:val="333333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991,6</w:t>
            </w:r>
          </w:p>
        </w:tc>
        <w:tc>
          <w:tcPr>
            <w:tcW w:w="837" w:type="dxa"/>
            <w:tcBorders>
              <w:top w:val="single" w:sz="4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72"/>
              <w:ind w:left="3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-124</w:t>
            </w:r>
            <w:r>
              <w:rPr>
                <w:rFonts w:ascii="Times New Roman"/>
                <w:b/>
                <w:color w:val="333333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333333"/>
                <w:w w:val="105"/>
                <w:sz w:val="9"/>
              </w:rPr>
              <w:t>072,9</w:t>
            </w:r>
          </w:p>
        </w:tc>
        <w:tc>
          <w:tcPr>
            <w:tcW w:w="953" w:type="dxa"/>
            <w:tcBorders>
              <w:top w:val="single" w:sz="4" w:space="0" w:color="949594"/>
              <w:left w:val="single" w:sz="3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72"/>
              <w:ind w:right="5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76,0</w:t>
            </w:r>
          </w:p>
        </w:tc>
        <w:tc>
          <w:tcPr>
            <w:tcW w:w="1078" w:type="dxa"/>
            <w:tcBorders>
              <w:top w:val="single" w:sz="4" w:space="0" w:color="949594"/>
              <w:left w:val="single" w:sz="4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954E57" w:rsidRDefault="006315EE">
            <w:pPr>
              <w:pStyle w:val="TableParagraph"/>
              <w:spacing w:before="72"/>
              <w:ind w:right="5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333333"/>
                <w:w w:val="105"/>
                <w:sz w:val="9"/>
              </w:rPr>
              <w:t>29,6</w:t>
            </w:r>
          </w:p>
        </w:tc>
      </w:tr>
    </w:tbl>
    <w:p w:rsidR="00954E57" w:rsidRDefault="00954E5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54E57" w:rsidRDefault="00954E57">
      <w:pPr>
        <w:rPr>
          <w:rFonts w:ascii="Times New Roman" w:eastAsia="Times New Roman" w:hAnsi="Times New Roman" w:cs="Times New Roman"/>
          <w:sz w:val="17"/>
          <w:szCs w:val="17"/>
          <w:lang w:val="kk-KZ"/>
        </w:rPr>
      </w:pPr>
    </w:p>
    <w:p w:rsidR="001017F2" w:rsidRDefault="001017F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kk-KZ"/>
        </w:rPr>
        <w:t xml:space="preserve">Руководитель государственного учереждения: </w:t>
      </w: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__________________________К.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Елибаев</w:t>
      </w:r>
      <w:proofErr w:type="spellEnd"/>
    </w:p>
    <w:p w:rsidR="001017F2" w:rsidRDefault="001017F2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1017F2" w:rsidRPr="001017F2" w:rsidRDefault="001017F2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1017F2" w:rsidRPr="001017F2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Руководитель финансовой службы:                   __________________________С.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Булекпаева</w:t>
      </w:r>
      <w:proofErr w:type="spellEnd"/>
    </w:p>
    <w:p w:rsidR="001017F2" w:rsidRDefault="001017F2">
      <w:pPr>
        <w:tabs>
          <w:tab w:val="left" w:pos="2743"/>
        </w:tabs>
        <w:spacing w:before="84" w:line="494" w:lineRule="auto"/>
        <w:ind w:left="150" w:hanging="2"/>
        <w:rPr>
          <w:rFonts w:ascii="Times New Roman" w:hAnsi="Times New Roman"/>
          <w:b/>
          <w:color w:val="333333"/>
          <w:sz w:val="12"/>
          <w:lang w:val="ru-RU"/>
        </w:rPr>
      </w:pPr>
      <w:bookmarkStart w:id="1" w:name="_GoBack"/>
      <w:bookmarkEnd w:id="1"/>
    </w:p>
    <w:sectPr w:rsidR="001017F2">
      <w:type w:val="continuous"/>
      <w:pgSz w:w="16840" w:h="11910" w:orient="landscape"/>
      <w:pgMar w:top="1100" w:right="300" w:bottom="280" w:left="460" w:header="720" w:footer="720" w:gutter="0"/>
      <w:cols w:num="2" w:space="720" w:equalWidth="0">
        <w:col w:w="2775" w:space="987"/>
        <w:col w:w="12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4E57"/>
    <w:rsid w:val="001017F2"/>
    <w:rsid w:val="006315EE"/>
    <w:rsid w:val="009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5476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cp:lastModifiedBy>АКИШЕВА АЙГУЛЬ МАНАПОВНА</cp:lastModifiedBy>
  <cp:revision>2</cp:revision>
  <cp:lastPrinted>2018-07-03T10:10:00Z</cp:lastPrinted>
  <dcterms:created xsi:type="dcterms:W3CDTF">2018-07-03T16:04:00Z</dcterms:created>
  <dcterms:modified xsi:type="dcterms:W3CDTF">2018-07-03T10:30:00Z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