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EA" w:rsidRDefault="00901A8C" w:rsidP="00335AEA">
      <w:pPr>
        <w:pStyle w:val="BodyText1"/>
        <w:widowControl w:val="0"/>
        <w:contextualSpacing/>
        <w:jc w:val="right"/>
        <w:rPr>
          <w:rFonts w:ascii="Times New Roman" w:hAnsi="Times New Roman"/>
          <w:b/>
          <w:bCs/>
          <w:sz w:val="24"/>
          <w:szCs w:val="24"/>
        </w:rPr>
      </w:pPr>
      <w:r>
        <w:rPr>
          <w:rFonts w:ascii="Times New Roman" w:hAnsi="Times New Roman"/>
          <w:b/>
          <w:bCs/>
          <w:sz w:val="24"/>
          <w:szCs w:val="24"/>
          <w:highlight w:val="yellow"/>
          <w:lang w:val="kk-KZ"/>
        </w:rPr>
        <w:t>25.04</w:t>
      </w:r>
      <w:r w:rsidR="00565016">
        <w:rPr>
          <w:rFonts w:ascii="Times New Roman" w:hAnsi="Times New Roman"/>
          <w:b/>
          <w:bCs/>
          <w:sz w:val="24"/>
          <w:szCs w:val="24"/>
          <w:highlight w:val="yellow"/>
          <w:lang w:val="kk-KZ"/>
        </w:rPr>
        <w:t>.2024</w:t>
      </w:r>
      <w:r w:rsidR="00D105EB">
        <w:rPr>
          <w:rFonts w:ascii="Times New Roman" w:hAnsi="Times New Roman"/>
          <w:b/>
          <w:bCs/>
          <w:sz w:val="24"/>
          <w:szCs w:val="24"/>
          <w:highlight w:val="yellow"/>
          <w:lang w:val="kk-KZ"/>
        </w:rPr>
        <w:t>-</w:t>
      </w:r>
      <w:r>
        <w:rPr>
          <w:rFonts w:ascii="Times New Roman" w:hAnsi="Times New Roman"/>
          <w:b/>
          <w:bCs/>
          <w:sz w:val="24"/>
          <w:szCs w:val="24"/>
          <w:highlight w:val="yellow"/>
          <w:lang w:val="kk-KZ"/>
        </w:rPr>
        <w:t>29.04</w:t>
      </w:r>
      <w:r w:rsidR="00565016">
        <w:rPr>
          <w:rFonts w:ascii="Times New Roman" w:hAnsi="Times New Roman"/>
          <w:b/>
          <w:bCs/>
          <w:sz w:val="24"/>
          <w:szCs w:val="24"/>
          <w:highlight w:val="yellow"/>
          <w:lang w:val="kk-KZ"/>
        </w:rPr>
        <w:t>.2024</w:t>
      </w:r>
      <w:r w:rsidR="00335AEA" w:rsidRPr="003F3973">
        <w:rPr>
          <w:rFonts w:ascii="Times New Roman" w:hAnsi="Times New Roman"/>
          <w:b/>
          <w:bCs/>
          <w:sz w:val="24"/>
          <w:szCs w:val="24"/>
          <w:highlight w:val="yellow"/>
        </w:rPr>
        <w:t xml:space="preserve"> </w:t>
      </w:r>
      <w:r w:rsidR="00335AEA">
        <w:rPr>
          <w:rFonts w:ascii="Times New Roman" w:hAnsi="Times New Roman"/>
          <w:b/>
          <w:bCs/>
          <w:sz w:val="24"/>
          <w:szCs w:val="24"/>
          <w:highlight w:val="yellow"/>
          <w:lang w:val="kk-KZ"/>
        </w:rPr>
        <w:t>ж.ж</w:t>
      </w:r>
      <w:r w:rsidR="00335AEA" w:rsidRPr="003F3973">
        <w:rPr>
          <w:rFonts w:ascii="Times New Roman" w:hAnsi="Times New Roman"/>
          <w:b/>
          <w:bCs/>
          <w:sz w:val="24"/>
          <w:szCs w:val="24"/>
          <w:highlight w:val="yellow"/>
        </w:rPr>
        <w:t>.</w:t>
      </w:r>
    </w:p>
    <w:p w:rsidR="009E000C" w:rsidRDefault="009E000C" w:rsidP="009E000C">
      <w:pPr>
        <w:widowControl/>
        <w:tabs>
          <w:tab w:val="left" w:pos="-1402"/>
          <w:tab w:val="left" w:pos="142"/>
          <w:tab w:val="left" w:pos="9554"/>
          <w:tab w:val="left" w:pos="9923"/>
        </w:tabs>
        <w:ind w:right="266"/>
        <w:rPr>
          <w:i w:val="0"/>
          <w:iCs w:val="0"/>
          <w:sz w:val="24"/>
          <w:szCs w:val="24"/>
          <w:lang w:val="kk-KZ"/>
        </w:rPr>
      </w:pPr>
      <w:r>
        <w:rPr>
          <w:i w:val="0"/>
          <w:iCs w:val="0"/>
          <w:sz w:val="24"/>
          <w:szCs w:val="24"/>
          <w:lang w:val="kk-KZ"/>
        </w:rPr>
        <w:t>Ішкі конкурс</w:t>
      </w:r>
    </w:p>
    <w:p w:rsidR="009E000C" w:rsidRDefault="009E000C" w:rsidP="009E000C">
      <w:pPr>
        <w:widowControl/>
        <w:tabs>
          <w:tab w:val="left" w:pos="-1402"/>
          <w:tab w:val="left" w:pos="142"/>
          <w:tab w:val="left" w:pos="9554"/>
          <w:tab w:val="left" w:pos="9923"/>
        </w:tabs>
        <w:ind w:left="-564" w:right="266" w:firstLine="567"/>
        <w:rPr>
          <w:i w:val="0"/>
          <w:iCs w:val="0"/>
          <w:sz w:val="24"/>
          <w:szCs w:val="24"/>
          <w:lang w:val="kk-KZ"/>
        </w:rPr>
      </w:pPr>
    </w:p>
    <w:p w:rsidR="009E000C" w:rsidRDefault="009E000C" w:rsidP="009E000C">
      <w:pPr>
        <w:widowControl/>
        <w:tabs>
          <w:tab w:val="left" w:pos="-1402"/>
          <w:tab w:val="left" w:pos="142"/>
          <w:tab w:val="left" w:pos="9554"/>
          <w:tab w:val="left" w:pos="9923"/>
        </w:tabs>
        <w:ind w:left="-564" w:right="36" w:firstLine="567"/>
        <w:rPr>
          <w:i w:val="0"/>
          <w:iCs w:val="0"/>
          <w:sz w:val="24"/>
          <w:szCs w:val="24"/>
          <w:lang w:val="kk-KZ"/>
        </w:rPr>
      </w:pPr>
      <w:r>
        <w:rPr>
          <w:i w:val="0"/>
          <w:iCs w:val="0"/>
          <w:sz w:val="24"/>
          <w:szCs w:val="24"/>
          <w:highlight w:val="yellow"/>
          <w:lang w:val="kk-KZ"/>
        </w:rPr>
        <w:t xml:space="preserve">Қазақстан </w:t>
      </w:r>
      <w:r w:rsidRPr="003A6605">
        <w:rPr>
          <w:i w:val="0"/>
          <w:iCs w:val="0"/>
          <w:sz w:val="24"/>
          <w:szCs w:val="24"/>
          <w:highlight w:val="yellow"/>
          <w:lang w:val="kk-KZ"/>
        </w:rPr>
        <w:t xml:space="preserve">Республикасының </w:t>
      </w:r>
      <w:r w:rsidR="003A6605" w:rsidRPr="003A6605">
        <w:rPr>
          <w:i w:val="0"/>
          <w:iCs w:val="0"/>
          <w:sz w:val="24"/>
          <w:szCs w:val="24"/>
          <w:highlight w:val="yellow"/>
          <w:lang w:val="kk-KZ"/>
        </w:rPr>
        <w:t>Сот әкімшілігі</w:t>
      </w:r>
    </w:p>
    <w:p w:rsidR="009E000C" w:rsidRDefault="009E000C" w:rsidP="009E000C">
      <w:pPr>
        <w:widowControl/>
        <w:tabs>
          <w:tab w:val="left" w:pos="-1402"/>
          <w:tab w:val="left" w:pos="142"/>
          <w:tab w:val="left" w:pos="9554"/>
          <w:tab w:val="left" w:pos="9923"/>
        </w:tabs>
        <w:ind w:left="-564" w:right="36" w:firstLine="567"/>
        <w:contextualSpacing/>
        <w:rPr>
          <w:i w:val="0"/>
          <w:iCs w:val="0"/>
          <w:sz w:val="24"/>
          <w:szCs w:val="24"/>
          <w:lang w:val="kk-KZ"/>
        </w:rPr>
      </w:pPr>
    </w:p>
    <w:p w:rsidR="009E000C" w:rsidRDefault="009E000C" w:rsidP="009E000C">
      <w:pPr>
        <w:widowControl/>
        <w:tabs>
          <w:tab w:val="left" w:pos="-1402"/>
          <w:tab w:val="left" w:pos="142"/>
          <w:tab w:val="left" w:pos="9554"/>
          <w:tab w:val="left" w:pos="9923"/>
        </w:tabs>
        <w:ind w:left="-564" w:right="36" w:firstLine="567"/>
        <w:contextualSpacing/>
        <w:jc w:val="both"/>
        <w:rPr>
          <w:i w:val="0"/>
          <w:iCs w:val="0"/>
          <w:sz w:val="24"/>
          <w:szCs w:val="24"/>
          <w:lang w:val="kk-KZ"/>
        </w:rPr>
      </w:pPr>
      <w:r>
        <w:rPr>
          <w:i w:val="0"/>
          <w:iCs w:val="0"/>
          <w:sz w:val="24"/>
          <w:szCs w:val="24"/>
          <w:lang w:val="kk-KZ"/>
        </w:rPr>
        <w:t>Конкурсқа қатысушыларға қойылатын жалпы біліктілік талаптары:</w:t>
      </w:r>
    </w:p>
    <w:p w:rsidR="00452FE3" w:rsidRPr="00452FE3" w:rsidRDefault="00452FE3" w:rsidP="00452FE3">
      <w:pPr>
        <w:widowControl/>
        <w:tabs>
          <w:tab w:val="left" w:pos="-1403"/>
          <w:tab w:val="left" w:pos="142"/>
          <w:tab w:val="left" w:pos="9554"/>
          <w:tab w:val="left" w:pos="9923"/>
        </w:tabs>
        <w:ind w:left="-565" w:right="36" w:firstLine="567"/>
        <w:contextualSpacing/>
        <w:jc w:val="both"/>
        <w:rPr>
          <w:i w:val="0"/>
          <w:color w:val="000000"/>
          <w:sz w:val="24"/>
          <w:szCs w:val="24"/>
          <w:lang w:val="kk-KZ"/>
        </w:rPr>
      </w:pPr>
      <w:r w:rsidRPr="00452FE3">
        <w:rPr>
          <w:i w:val="0"/>
          <w:color w:val="000000"/>
          <w:sz w:val="24"/>
          <w:szCs w:val="24"/>
          <w:lang w:val="kk-KZ"/>
        </w:rPr>
        <w:t>В-4 санаты үшін:</w:t>
      </w:r>
    </w:p>
    <w:p w:rsidR="00452FE3" w:rsidRPr="00452FE3" w:rsidRDefault="00452FE3" w:rsidP="00452FE3">
      <w:pPr>
        <w:widowControl/>
        <w:ind w:left="-425" w:firstLine="425"/>
        <w:jc w:val="both"/>
        <w:rPr>
          <w:bCs w:val="0"/>
          <w:i w:val="0"/>
          <w:iCs w:val="0"/>
          <w:sz w:val="24"/>
          <w:szCs w:val="24"/>
          <w:lang w:val="kk-KZ" w:eastAsia="ar-SA"/>
        </w:rPr>
      </w:pPr>
      <w:r w:rsidRPr="00452FE3">
        <w:rPr>
          <w:bCs w:val="0"/>
          <w:i w:val="0"/>
          <w:iCs w:val="0"/>
          <w:sz w:val="24"/>
          <w:szCs w:val="24"/>
          <w:lang w:val="kk-KZ" w:eastAsia="ar-SA"/>
        </w:rPr>
        <w:t>жоғары оқу орнынан кейінгі немесе жоғары білім;</w:t>
      </w:r>
    </w:p>
    <w:p w:rsidR="00452FE3" w:rsidRPr="00452FE3" w:rsidRDefault="00452FE3" w:rsidP="00452FE3">
      <w:pPr>
        <w:widowControl/>
        <w:ind w:left="-425" w:firstLine="425"/>
        <w:jc w:val="both"/>
        <w:rPr>
          <w:b w:val="0"/>
          <w:bCs w:val="0"/>
          <w:i w:val="0"/>
          <w:iCs w:val="0"/>
          <w:sz w:val="24"/>
          <w:szCs w:val="24"/>
          <w:lang w:val="kk-KZ" w:eastAsia="ar-SA"/>
        </w:rPr>
      </w:pPr>
      <w:r w:rsidRPr="00452FE3">
        <w:rPr>
          <w:bCs w:val="0"/>
          <w:i w:val="0"/>
          <w:iCs w:val="0"/>
          <w:sz w:val="24"/>
          <w:szCs w:val="24"/>
          <w:lang w:val="kk-KZ" w:eastAsia="ar-SA"/>
        </w:rPr>
        <w:t>мынадай құзыреттердің бар болуы:</w:t>
      </w:r>
      <w:r w:rsidRPr="00452FE3">
        <w:rPr>
          <w:b w:val="0"/>
          <w:bCs w:val="0"/>
          <w:i w:val="0"/>
          <w:iCs w:val="0"/>
          <w:sz w:val="24"/>
          <w:szCs w:val="24"/>
          <w:lang w:val="kk-KZ" w:eastAsia="ar-SA"/>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52FE3" w:rsidRPr="00452FE3" w:rsidRDefault="00452FE3" w:rsidP="00452FE3">
      <w:pPr>
        <w:widowControl/>
        <w:ind w:left="-425" w:firstLine="425"/>
        <w:jc w:val="both"/>
        <w:rPr>
          <w:b w:val="0"/>
          <w:bCs w:val="0"/>
          <w:i w:val="0"/>
          <w:iCs w:val="0"/>
          <w:sz w:val="24"/>
          <w:szCs w:val="24"/>
          <w:lang w:val="kk-KZ" w:eastAsia="ar-SA"/>
        </w:rPr>
      </w:pPr>
      <w:r w:rsidRPr="00452FE3">
        <w:rPr>
          <w:bCs w:val="0"/>
          <w:i w:val="0"/>
          <w:iCs w:val="0"/>
          <w:sz w:val="24"/>
          <w:szCs w:val="24"/>
          <w:lang w:val="kk-KZ" w:eastAsia="ar-SA"/>
        </w:rPr>
        <w:t>жұмыс тәжірибесі келесі талаптардың біріне сәйкес болуы тиіс:</w:t>
      </w:r>
    </w:p>
    <w:p w:rsidR="00452FE3" w:rsidRPr="00452FE3" w:rsidRDefault="00452FE3" w:rsidP="00452FE3">
      <w:pPr>
        <w:widowControl/>
        <w:ind w:left="-425" w:firstLine="425"/>
        <w:jc w:val="both"/>
        <w:rPr>
          <w:b w:val="0"/>
          <w:bCs w:val="0"/>
          <w:i w:val="0"/>
          <w:iCs w:val="0"/>
          <w:color w:val="000000"/>
          <w:spacing w:val="2"/>
          <w:sz w:val="24"/>
          <w:szCs w:val="24"/>
          <w:lang w:val="kk-KZ" w:eastAsia="ar-SA"/>
        </w:rPr>
      </w:pPr>
      <w:r w:rsidRPr="00452FE3">
        <w:rPr>
          <w:b w:val="0"/>
          <w:bCs w:val="0"/>
          <w:i w:val="0"/>
          <w:iCs w:val="0"/>
          <w:color w:val="000000"/>
          <w:spacing w:val="2"/>
          <w:sz w:val="24"/>
          <w:szCs w:val="24"/>
          <w:lang w:val="kk-KZ" w:eastAsia="ar-SA"/>
        </w:rPr>
        <w:t>1) жұмыс өтілі төрт жылдан кем емес, оның ішінде мемлекеттік органның штат кестесімен көзделген келесі төменгі санаттағы лауазымдарда немесе А-5, B-5, С-4, C-O-4, D-4, D-O-3 санаттарынан төмен емес лауазымдарда бір жылдан кем емес;</w:t>
      </w:r>
    </w:p>
    <w:p w:rsidR="00452FE3" w:rsidRPr="00452FE3" w:rsidRDefault="00452FE3" w:rsidP="00452FE3">
      <w:pPr>
        <w:widowControl/>
        <w:ind w:left="-425" w:firstLine="425"/>
        <w:jc w:val="both"/>
        <w:rPr>
          <w:b w:val="0"/>
          <w:bCs w:val="0"/>
          <w:i w:val="0"/>
          <w:iCs w:val="0"/>
          <w:color w:val="000000"/>
          <w:spacing w:val="2"/>
          <w:sz w:val="24"/>
          <w:szCs w:val="24"/>
          <w:lang w:val="kk-KZ" w:eastAsia="ar-SA"/>
        </w:rPr>
      </w:pPr>
      <w:r w:rsidRPr="00452FE3">
        <w:rPr>
          <w:b w:val="0"/>
          <w:bCs w:val="0"/>
          <w:i w:val="0"/>
          <w:iCs w:val="0"/>
          <w:color w:val="000000"/>
          <w:spacing w:val="2"/>
          <w:sz w:val="24"/>
          <w:szCs w:val="24"/>
          <w:lang w:val="kk-KZ" w:eastAsia="ar-SA"/>
        </w:rPr>
        <w:t>2) жұмыс өтілі төрт жылдан кем емес, оның ішінде орталық не облыстық деңгейдегі құқық қорғау органдарының немесе арнайы мемлекеттік органдардың лауазымдарында немесе Қарулы Күштер немесе әскери оқу орындарының әскери басқару органының жедел-тактикалық деңгейінен төмен емес лауазымдарында немесе судья лауазымында;</w:t>
      </w:r>
    </w:p>
    <w:p w:rsidR="00452FE3" w:rsidRPr="00452FE3" w:rsidRDefault="00452FE3" w:rsidP="00452FE3">
      <w:pPr>
        <w:widowControl/>
        <w:ind w:left="-425" w:firstLine="425"/>
        <w:jc w:val="both"/>
        <w:rPr>
          <w:b w:val="0"/>
          <w:bCs w:val="0"/>
          <w:i w:val="0"/>
          <w:iCs w:val="0"/>
          <w:color w:val="000000"/>
          <w:spacing w:val="2"/>
          <w:sz w:val="24"/>
          <w:szCs w:val="24"/>
          <w:lang w:val="kk-KZ" w:eastAsia="ar-SA"/>
        </w:rPr>
      </w:pPr>
      <w:r w:rsidRPr="00452FE3">
        <w:rPr>
          <w:b w:val="0"/>
          <w:bCs w:val="0"/>
          <w:i w:val="0"/>
          <w:iCs w:val="0"/>
          <w:color w:val="000000"/>
          <w:spacing w:val="2"/>
          <w:sz w:val="24"/>
          <w:szCs w:val="24"/>
          <w:lang w:val="kk-KZ" w:eastAsia="ar-SA"/>
        </w:rPr>
        <w:t>3) осы санаттағы нақты лауазымның функционалдық бағытына сәйкес салаларда жұмыс өтілі төрт жылдан кем емес.</w:t>
      </w:r>
    </w:p>
    <w:p w:rsidR="00BE5375" w:rsidRDefault="00BE5375" w:rsidP="007E06A4">
      <w:pPr>
        <w:ind w:left="-565" w:firstLine="567"/>
        <w:contextualSpacing/>
        <w:jc w:val="both"/>
        <w:rPr>
          <w:i w:val="0"/>
          <w:color w:val="000000"/>
          <w:sz w:val="24"/>
          <w:szCs w:val="24"/>
          <w:lang w:val="kk-KZ"/>
        </w:rPr>
      </w:pPr>
    </w:p>
    <w:p w:rsidR="009E000C" w:rsidRDefault="009E000C" w:rsidP="007E06A4">
      <w:pPr>
        <w:ind w:left="-565" w:firstLine="567"/>
        <w:contextualSpacing/>
        <w:jc w:val="both"/>
        <w:rPr>
          <w:i w:val="0"/>
          <w:iCs w:val="0"/>
          <w:sz w:val="24"/>
          <w:szCs w:val="24"/>
          <w:lang w:val="kk-KZ"/>
        </w:rPr>
      </w:pPr>
      <w:r>
        <w:rPr>
          <w:i w:val="0"/>
          <w:color w:val="000000"/>
          <w:sz w:val="24"/>
          <w:szCs w:val="24"/>
          <w:lang w:val="kk-KZ"/>
        </w:rPr>
        <w:t>-</w:t>
      </w:r>
      <w:r w:rsidR="00E40375" w:rsidRPr="00640207">
        <w:rPr>
          <w:b w:val="0"/>
          <w:color w:val="000000"/>
          <w:sz w:val="24"/>
          <w:szCs w:val="24"/>
          <w:lang w:val="kk-KZ"/>
        </w:rPr>
        <w:t>Қазақстан Республикасының Әділет министрлігінде 202</w:t>
      </w:r>
      <w:r w:rsidR="000D577B">
        <w:rPr>
          <w:b w:val="0"/>
          <w:color w:val="000000"/>
          <w:sz w:val="24"/>
          <w:szCs w:val="24"/>
          <w:lang w:val="kk-KZ"/>
        </w:rPr>
        <w:t xml:space="preserve">3 жылғы 5 сәуірде № 32237 болып тіркелген </w:t>
      </w:r>
      <w:r w:rsidR="00E40375">
        <w:rPr>
          <w:b w:val="0"/>
          <w:color w:val="000000"/>
          <w:sz w:val="24"/>
          <w:szCs w:val="24"/>
          <w:lang w:val="kk-KZ"/>
        </w:rPr>
        <w:t>«</w:t>
      </w:r>
      <w:r w:rsidR="00E40375" w:rsidRPr="00E40375">
        <w:rPr>
          <w:b w:val="0"/>
          <w:color w:val="000000"/>
          <w:sz w:val="24"/>
          <w:szCs w:val="24"/>
          <w:lang w:val="kk-KZ"/>
        </w:rPr>
        <w:t xml:space="preserve"> </w:t>
      </w:r>
      <w:r w:rsidR="00640207" w:rsidRPr="00640207">
        <w:rPr>
          <w:b w:val="0"/>
          <w:color w:val="000000"/>
          <w:sz w:val="24"/>
          <w:szCs w:val="24"/>
          <w:lang w:val="kk-KZ"/>
        </w:rPr>
        <w:t>Б</w:t>
      </w:r>
      <w:r w:rsidR="00640207">
        <w:rPr>
          <w:b w:val="0"/>
          <w:color w:val="000000"/>
          <w:sz w:val="24"/>
          <w:szCs w:val="24"/>
          <w:lang w:val="kk-KZ"/>
        </w:rPr>
        <w:t>»</w:t>
      </w:r>
      <w:r w:rsidR="00640207" w:rsidRPr="00640207">
        <w:rPr>
          <w:b w:val="0"/>
          <w:color w:val="000000"/>
          <w:sz w:val="24"/>
          <w:szCs w:val="24"/>
          <w:lang w:val="kk-KZ"/>
        </w:rPr>
        <w:t xml:space="preserve"> корпусының мемлекеттік әкімшілік лауазымдарына Үлгілік біліктілік талаптарын бекіту туралы</w:t>
      </w:r>
      <w:r w:rsidR="00640207">
        <w:rPr>
          <w:b w:val="0"/>
          <w:color w:val="000000"/>
          <w:sz w:val="24"/>
          <w:szCs w:val="24"/>
          <w:lang w:val="kk-KZ"/>
        </w:rPr>
        <w:t xml:space="preserve">» </w:t>
      </w:r>
      <w:r w:rsidR="00640207" w:rsidRPr="00640207">
        <w:rPr>
          <w:b w:val="0"/>
          <w:color w:val="000000"/>
          <w:sz w:val="24"/>
          <w:szCs w:val="24"/>
          <w:lang w:val="kk-KZ"/>
        </w:rPr>
        <w:t>Қазақстан Республикасының Мемлекеттік қызмет істері агенттігі Төрағасының 2023 жылғы 5 сәуірдегі № 71 бұйрығы</w:t>
      </w:r>
      <w:r w:rsidR="000D577B">
        <w:rPr>
          <w:b w:val="0"/>
          <w:color w:val="000000"/>
          <w:sz w:val="24"/>
          <w:szCs w:val="24"/>
          <w:lang w:val="kk-KZ"/>
        </w:rPr>
        <w:t>на сәйкес</w:t>
      </w:r>
      <w:bookmarkStart w:id="0" w:name="_GoBack"/>
      <w:bookmarkEnd w:id="0"/>
      <w:r w:rsidR="00640207" w:rsidRPr="00640207">
        <w:rPr>
          <w:b w:val="0"/>
          <w:color w:val="000000"/>
          <w:sz w:val="24"/>
          <w:szCs w:val="24"/>
          <w:lang w:val="kk-KZ"/>
        </w:rPr>
        <w:t>.</w:t>
      </w:r>
    </w:p>
    <w:p w:rsidR="009E000C" w:rsidRDefault="009E000C" w:rsidP="009E000C">
      <w:pPr>
        <w:ind w:left="-564"/>
        <w:contextualSpacing/>
        <w:rPr>
          <w:i w:val="0"/>
          <w:iCs w:val="0"/>
          <w:sz w:val="24"/>
          <w:szCs w:val="24"/>
          <w:lang w:val="kk-KZ"/>
        </w:rPr>
      </w:pPr>
    </w:p>
    <w:p w:rsidR="009E000C" w:rsidRDefault="009E000C" w:rsidP="009E000C">
      <w:pPr>
        <w:ind w:left="-564"/>
        <w:contextualSpacing/>
        <w:rPr>
          <w:i w:val="0"/>
          <w:iCs w:val="0"/>
          <w:sz w:val="24"/>
          <w:szCs w:val="24"/>
          <w:lang w:val="kk-KZ"/>
        </w:rPr>
      </w:pPr>
      <w:r>
        <w:rPr>
          <w:i w:val="0"/>
          <w:iCs w:val="0"/>
          <w:sz w:val="24"/>
          <w:szCs w:val="24"/>
          <w:lang w:val="kk-KZ"/>
        </w:rPr>
        <w:t>Мемлекеттік әкімшілік қызметшілердің лауазымдық жалақысы, тг.:</w:t>
      </w:r>
    </w:p>
    <w:p w:rsidR="009E000C" w:rsidRPr="00D30091" w:rsidRDefault="009E000C" w:rsidP="009E000C">
      <w:pPr>
        <w:ind w:left="-564"/>
        <w:contextualSpacing/>
        <w:rPr>
          <w:b w:val="0"/>
          <w:i w:val="0"/>
          <w:color w:val="000000"/>
          <w:sz w:val="24"/>
          <w:szCs w:val="24"/>
          <w:lang w:val="kk-KZ"/>
        </w:rPr>
      </w:pPr>
    </w:p>
    <w:tbl>
      <w:tblPr>
        <w:tblStyle w:val="GenStyleDefTable"/>
        <w:tblW w:w="5161" w:type="dxa"/>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1753"/>
        <w:gridCol w:w="1862"/>
        <w:gridCol w:w="1546"/>
      </w:tblGrid>
      <w:tr w:rsidR="009E000C" w:rsidTr="001E737D">
        <w:trPr>
          <w:cantSplit/>
          <w:trHeight w:val="504"/>
        </w:trPr>
        <w:tc>
          <w:tcPr>
            <w:tcW w:w="1753" w:type="dxa"/>
            <w:vMerge w:val="restart"/>
            <w:tcBorders>
              <w:top w:val="single" w:sz="4" w:space="0" w:color="000000"/>
              <w:left w:val="single" w:sz="4" w:space="0" w:color="000000"/>
              <w:bottom w:val="single" w:sz="4" w:space="0" w:color="000000"/>
              <w:right w:val="single" w:sz="4" w:space="0" w:color="000000"/>
            </w:tcBorders>
            <w:vAlign w:val="center"/>
          </w:tcPr>
          <w:p w:rsidR="009E000C" w:rsidRDefault="009E000C" w:rsidP="009E4BDC">
            <w:pPr>
              <w:keepNext/>
              <w:keepLines/>
              <w:widowControl/>
              <w:tabs>
                <w:tab w:val="left" w:pos="-1402"/>
                <w:tab w:val="left" w:pos="0"/>
                <w:tab w:val="left" w:pos="6663"/>
                <w:tab w:val="left" w:pos="10116"/>
              </w:tabs>
              <w:spacing w:line="360" w:lineRule="auto"/>
              <w:ind w:left="-564" w:right="-57" w:firstLine="567"/>
              <w:contextualSpacing/>
              <w:rPr>
                <w:i w:val="0"/>
                <w:iCs w:val="0"/>
                <w:sz w:val="24"/>
                <w:szCs w:val="24"/>
                <w:lang w:val="kk-KZ"/>
              </w:rPr>
            </w:pPr>
            <w:r>
              <w:rPr>
                <w:i w:val="0"/>
                <w:iCs w:val="0"/>
                <w:sz w:val="24"/>
                <w:szCs w:val="24"/>
                <w:lang w:val="kk-KZ"/>
              </w:rPr>
              <w:t>Санат</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rsidR="009E000C" w:rsidRDefault="009E000C" w:rsidP="009E4BDC">
            <w:pPr>
              <w:keepNext/>
              <w:keepLines/>
              <w:widowControl/>
              <w:tabs>
                <w:tab w:val="left" w:pos="-1402"/>
                <w:tab w:val="left" w:pos="132"/>
                <w:tab w:val="left" w:pos="6663"/>
                <w:tab w:val="left" w:pos="10116"/>
              </w:tabs>
              <w:spacing w:line="360" w:lineRule="auto"/>
              <w:ind w:right="266"/>
              <w:contextualSpacing/>
              <w:rPr>
                <w:i w:val="0"/>
                <w:iCs w:val="0"/>
                <w:sz w:val="24"/>
                <w:szCs w:val="24"/>
                <w:lang w:val="kk-KZ"/>
              </w:rPr>
            </w:pPr>
            <w:r>
              <w:rPr>
                <w:i w:val="0"/>
                <w:iCs w:val="0"/>
                <w:sz w:val="24"/>
                <w:szCs w:val="24"/>
                <w:lang w:val="kk-KZ"/>
              </w:rPr>
              <w:t>Еңбек сіңірген</w:t>
            </w:r>
          </w:p>
          <w:p w:rsidR="009E000C" w:rsidRDefault="009E000C" w:rsidP="009E4BDC">
            <w:pPr>
              <w:keepNext/>
              <w:keepLines/>
              <w:widowControl/>
              <w:tabs>
                <w:tab w:val="left" w:pos="-1402"/>
                <w:tab w:val="left" w:pos="132"/>
                <w:tab w:val="left" w:pos="6663"/>
                <w:tab w:val="left" w:pos="10116"/>
              </w:tabs>
              <w:spacing w:line="360" w:lineRule="auto"/>
              <w:ind w:right="266"/>
              <w:contextualSpacing/>
              <w:rPr>
                <w:i w:val="0"/>
                <w:iCs w:val="0"/>
                <w:sz w:val="24"/>
                <w:szCs w:val="24"/>
                <w:lang w:val="kk-KZ"/>
              </w:rPr>
            </w:pPr>
            <w:r>
              <w:rPr>
                <w:i w:val="0"/>
                <w:iCs w:val="0"/>
                <w:sz w:val="24"/>
                <w:szCs w:val="24"/>
                <w:lang w:val="kk-KZ"/>
              </w:rPr>
              <w:t>жылдарына байланысты</w:t>
            </w:r>
          </w:p>
        </w:tc>
      </w:tr>
      <w:tr w:rsidR="009E000C" w:rsidTr="001E737D">
        <w:trPr>
          <w:cantSplit/>
          <w:trHeight w:val="278"/>
        </w:trPr>
        <w:tc>
          <w:tcPr>
            <w:tcW w:w="1753" w:type="dxa"/>
            <w:vMerge/>
            <w:tcBorders>
              <w:top w:val="single" w:sz="4" w:space="0" w:color="000000"/>
              <w:left w:val="single" w:sz="4" w:space="0" w:color="000000"/>
              <w:bottom w:val="single" w:sz="4" w:space="0" w:color="000000"/>
              <w:right w:val="single" w:sz="4" w:space="0" w:color="000000"/>
            </w:tcBorders>
            <w:vAlign w:val="center"/>
          </w:tcPr>
          <w:p w:rsidR="009E000C" w:rsidRDefault="009E000C" w:rsidP="009E4BDC">
            <w:pPr>
              <w:keepNext/>
              <w:keepLines/>
              <w:widowControl/>
              <w:tabs>
                <w:tab w:val="left" w:pos="132"/>
                <w:tab w:val="left" w:pos="6663"/>
                <w:tab w:val="left" w:pos="9923"/>
              </w:tabs>
              <w:spacing w:line="360" w:lineRule="auto"/>
              <w:ind w:left="-564" w:firstLine="567"/>
              <w:contextualSpacing/>
              <w:rPr>
                <w:i w:val="0"/>
                <w:iCs w:val="0"/>
                <w:sz w:val="24"/>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9E000C" w:rsidRDefault="009E000C" w:rsidP="009E4BDC">
            <w:pPr>
              <w:pStyle w:val="a7"/>
              <w:keepNext/>
              <w:keepLines/>
              <w:widowControl/>
              <w:tabs>
                <w:tab w:val="clear" w:pos="959"/>
                <w:tab w:val="left" w:pos="132"/>
                <w:tab w:val="left" w:pos="766"/>
                <w:tab w:val="left" w:pos="908"/>
                <w:tab w:val="left" w:pos="1426"/>
                <w:tab w:val="left" w:pos="9923"/>
              </w:tabs>
              <w:spacing w:line="360" w:lineRule="auto"/>
              <w:ind w:left="-564" w:firstLine="567"/>
              <w:contextualSpacing/>
              <w:jc w:val="center"/>
              <w:rPr>
                <w:rFonts w:ascii="Times New Roman" w:hAnsi="Times New Roman"/>
                <w:b w:val="0"/>
                <w:bCs w:val="0"/>
                <w:sz w:val="24"/>
                <w:szCs w:val="24"/>
              </w:rPr>
            </w:pPr>
            <w:proofErr w:type="spellStart"/>
            <w:r>
              <w:rPr>
                <w:rFonts w:ascii="Times New Roman" w:hAnsi="Times New Roman"/>
                <w:sz w:val="24"/>
                <w:szCs w:val="24"/>
              </w:rPr>
              <w:t>min</w:t>
            </w:r>
            <w:proofErr w:type="spellEnd"/>
          </w:p>
        </w:tc>
        <w:tc>
          <w:tcPr>
            <w:tcW w:w="1546" w:type="dxa"/>
            <w:tcBorders>
              <w:top w:val="single" w:sz="4" w:space="0" w:color="000000"/>
              <w:left w:val="single" w:sz="4" w:space="0" w:color="000000"/>
              <w:bottom w:val="single" w:sz="4" w:space="0" w:color="000000"/>
              <w:right w:val="single" w:sz="4" w:space="0" w:color="000000"/>
            </w:tcBorders>
            <w:vAlign w:val="center"/>
          </w:tcPr>
          <w:p w:rsidR="009E000C" w:rsidRDefault="009E000C" w:rsidP="009E4BDC">
            <w:pPr>
              <w:pStyle w:val="a7"/>
              <w:keepNext/>
              <w:keepLines/>
              <w:widowControl/>
              <w:tabs>
                <w:tab w:val="clear" w:pos="959"/>
                <w:tab w:val="left" w:pos="1769"/>
                <w:tab w:val="left" w:pos="1800"/>
                <w:tab w:val="left" w:pos="9923"/>
              </w:tabs>
              <w:spacing w:line="360" w:lineRule="auto"/>
              <w:ind w:left="-564" w:firstLine="567"/>
              <w:contextualSpacing/>
              <w:jc w:val="center"/>
              <w:rPr>
                <w:rFonts w:ascii="Times New Roman" w:hAnsi="Times New Roman"/>
                <w:b w:val="0"/>
                <w:bCs w:val="0"/>
                <w:sz w:val="24"/>
                <w:szCs w:val="24"/>
              </w:rPr>
            </w:pPr>
            <w:proofErr w:type="spellStart"/>
            <w:r>
              <w:rPr>
                <w:rFonts w:ascii="Times New Roman" w:hAnsi="Times New Roman"/>
                <w:sz w:val="24"/>
                <w:szCs w:val="24"/>
              </w:rPr>
              <w:t>max</w:t>
            </w:r>
            <w:proofErr w:type="spellEnd"/>
          </w:p>
        </w:tc>
      </w:tr>
      <w:tr w:rsidR="00490974" w:rsidTr="00366E2D">
        <w:trPr>
          <w:cantSplit/>
          <w:trHeight w:val="43"/>
        </w:trPr>
        <w:tc>
          <w:tcPr>
            <w:tcW w:w="1753" w:type="dxa"/>
            <w:tcBorders>
              <w:top w:val="single" w:sz="4" w:space="0" w:color="000000"/>
              <w:left w:val="single" w:sz="4" w:space="0" w:color="000000"/>
              <w:bottom w:val="single" w:sz="4" w:space="0" w:color="000000"/>
              <w:right w:val="single" w:sz="4" w:space="0" w:color="000000"/>
            </w:tcBorders>
            <w:vAlign w:val="center"/>
          </w:tcPr>
          <w:p w:rsidR="00490974" w:rsidRPr="00637FC4" w:rsidRDefault="00490974" w:rsidP="000131A4">
            <w:pPr>
              <w:keepNext/>
              <w:keepLines/>
              <w:widowControl/>
              <w:tabs>
                <w:tab w:val="left" w:pos="132"/>
                <w:tab w:val="left" w:pos="6663"/>
                <w:tab w:val="left" w:pos="9923"/>
              </w:tabs>
              <w:contextualSpacing/>
              <w:rPr>
                <w:i w:val="0"/>
                <w:iCs w:val="0"/>
                <w:sz w:val="24"/>
                <w:szCs w:val="24"/>
                <w:lang w:val="kk-KZ"/>
              </w:rPr>
            </w:pPr>
            <w:r w:rsidRPr="00637FC4">
              <w:rPr>
                <w:i w:val="0"/>
                <w:iCs w:val="0"/>
                <w:sz w:val="24"/>
                <w:szCs w:val="24"/>
              </w:rPr>
              <w:t>В-</w:t>
            </w:r>
            <w:r w:rsidRPr="00637FC4">
              <w:rPr>
                <w:i w:val="0"/>
                <w:iCs w:val="0"/>
                <w:sz w:val="24"/>
                <w:szCs w:val="24"/>
                <w:lang w:val="kk-KZ"/>
              </w:rPr>
              <w:t>4</w:t>
            </w:r>
          </w:p>
        </w:tc>
        <w:tc>
          <w:tcPr>
            <w:tcW w:w="1862" w:type="dxa"/>
            <w:tcBorders>
              <w:top w:val="single" w:sz="4" w:space="0" w:color="000000"/>
              <w:left w:val="single" w:sz="4" w:space="0" w:color="000000"/>
              <w:bottom w:val="single" w:sz="4" w:space="0" w:color="000000"/>
              <w:right w:val="single" w:sz="4" w:space="0" w:color="000000"/>
            </w:tcBorders>
            <w:vAlign w:val="center"/>
          </w:tcPr>
          <w:p w:rsidR="00490974" w:rsidRPr="006920B3" w:rsidRDefault="00490974" w:rsidP="000131A4">
            <w:pPr>
              <w:contextualSpacing/>
              <w:rPr>
                <w:b w:val="0"/>
                <w:i w:val="0"/>
                <w:sz w:val="24"/>
                <w:szCs w:val="24"/>
                <w:lang w:val="kk-KZ"/>
              </w:rPr>
            </w:pPr>
            <w:r>
              <w:rPr>
                <w:b w:val="0"/>
                <w:i w:val="0"/>
                <w:sz w:val="24"/>
                <w:szCs w:val="24"/>
                <w:lang w:val="kk-KZ"/>
              </w:rPr>
              <w:t>410 720</w:t>
            </w:r>
          </w:p>
        </w:tc>
        <w:tc>
          <w:tcPr>
            <w:tcW w:w="1546" w:type="dxa"/>
            <w:tcBorders>
              <w:top w:val="single" w:sz="4" w:space="0" w:color="000000"/>
              <w:left w:val="single" w:sz="4" w:space="0" w:color="000000"/>
              <w:bottom w:val="single" w:sz="4" w:space="0" w:color="000000"/>
              <w:right w:val="single" w:sz="4" w:space="0" w:color="000000"/>
            </w:tcBorders>
            <w:vAlign w:val="center"/>
          </w:tcPr>
          <w:p w:rsidR="00490974" w:rsidRPr="006920B3" w:rsidRDefault="00490974" w:rsidP="001E3C61">
            <w:pPr>
              <w:contextualSpacing/>
              <w:rPr>
                <w:b w:val="0"/>
                <w:i w:val="0"/>
                <w:sz w:val="24"/>
                <w:szCs w:val="24"/>
                <w:lang w:val="kk-KZ"/>
              </w:rPr>
            </w:pPr>
            <w:r>
              <w:rPr>
                <w:b w:val="0"/>
                <w:i w:val="0"/>
                <w:sz w:val="24"/>
                <w:szCs w:val="24"/>
                <w:lang w:val="kk-KZ"/>
              </w:rPr>
              <w:t>47</w:t>
            </w:r>
            <w:r w:rsidR="001E3C61">
              <w:rPr>
                <w:b w:val="0"/>
                <w:i w:val="0"/>
                <w:sz w:val="24"/>
                <w:szCs w:val="24"/>
                <w:lang w:val="kk-KZ"/>
              </w:rPr>
              <w:t>1</w:t>
            </w:r>
            <w:r>
              <w:rPr>
                <w:b w:val="0"/>
                <w:i w:val="0"/>
                <w:sz w:val="24"/>
                <w:szCs w:val="24"/>
                <w:lang w:val="kk-KZ"/>
              </w:rPr>
              <w:t xml:space="preserve"> 788</w:t>
            </w:r>
          </w:p>
        </w:tc>
      </w:tr>
    </w:tbl>
    <w:p w:rsidR="009E000C" w:rsidRDefault="009E000C" w:rsidP="009E000C">
      <w:pPr>
        <w:ind w:right="178"/>
        <w:contextualSpacing/>
        <w:jc w:val="both"/>
        <w:rPr>
          <w:i w:val="0"/>
          <w:color w:val="000000"/>
          <w:sz w:val="24"/>
          <w:szCs w:val="24"/>
          <w:highlight w:val="yellow"/>
          <w:lang w:val="kk-KZ"/>
        </w:rPr>
      </w:pPr>
    </w:p>
    <w:p w:rsidR="009E000C" w:rsidRDefault="009E000C" w:rsidP="003A6605">
      <w:pPr>
        <w:ind w:left="-564" w:right="178" w:firstLine="567"/>
        <w:contextualSpacing/>
        <w:jc w:val="both"/>
        <w:rPr>
          <w:i w:val="0"/>
          <w:sz w:val="24"/>
          <w:szCs w:val="24"/>
          <w:lang w:val="kk-KZ"/>
        </w:rPr>
      </w:pPr>
      <w:r>
        <w:rPr>
          <w:i w:val="0"/>
          <w:color w:val="000000"/>
          <w:sz w:val="24"/>
          <w:szCs w:val="24"/>
          <w:highlight w:val="yellow"/>
          <w:lang w:val="kk-KZ"/>
        </w:rPr>
        <w:t xml:space="preserve">Қазақстан Республикасының </w:t>
      </w:r>
      <w:r w:rsidR="003A6605">
        <w:rPr>
          <w:i w:val="0"/>
          <w:color w:val="000000"/>
          <w:sz w:val="24"/>
          <w:szCs w:val="24"/>
          <w:highlight w:val="yellow"/>
          <w:lang w:val="kk-KZ"/>
        </w:rPr>
        <w:t>Сот әкімшілігі</w:t>
      </w:r>
      <w:r>
        <w:rPr>
          <w:i w:val="0"/>
          <w:color w:val="000000"/>
          <w:sz w:val="24"/>
          <w:szCs w:val="24"/>
          <w:highlight w:val="yellow"/>
          <w:lang w:val="kk-KZ"/>
        </w:rPr>
        <w:t xml:space="preserve">, 010000, </w:t>
      </w:r>
      <w:r w:rsidR="00607264">
        <w:rPr>
          <w:i w:val="0"/>
          <w:color w:val="000000"/>
          <w:sz w:val="24"/>
          <w:szCs w:val="24"/>
          <w:highlight w:val="yellow"/>
          <w:lang w:val="kk-KZ"/>
        </w:rPr>
        <w:t>Астана</w:t>
      </w:r>
      <w:r>
        <w:rPr>
          <w:i w:val="0"/>
          <w:color w:val="000000"/>
          <w:sz w:val="24"/>
          <w:szCs w:val="24"/>
          <w:highlight w:val="yellow"/>
          <w:lang w:val="kk-KZ"/>
        </w:rPr>
        <w:t xml:space="preserve"> қаласы, </w:t>
      </w:r>
      <w:r w:rsidR="00A4338E">
        <w:rPr>
          <w:i w:val="0"/>
          <w:color w:val="000000"/>
          <w:sz w:val="24"/>
          <w:szCs w:val="24"/>
          <w:highlight w:val="yellow"/>
          <w:lang w:val="kk-KZ"/>
        </w:rPr>
        <w:br/>
      </w:r>
      <w:r>
        <w:rPr>
          <w:i w:val="0"/>
          <w:color w:val="000000"/>
          <w:sz w:val="24"/>
          <w:szCs w:val="24"/>
          <w:highlight w:val="yellow"/>
          <w:lang w:val="kk-KZ"/>
        </w:rPr>
        <w:t>Д. Қонаев</w:t>
      </w:r>
      <w:r w:rsidR="00A4338E">
        <w:rPr>
          <w:i w:val="0"/>
          <w:color w:val="000000"/>
          <w:sz w:val="24"/>
          <w:szCs w:val="24"/>
          <w:highlight w:val="yellow"/>
          <w:lang w:val="kk-KZ"/>
        </w:rPr>
        <w:t xml:space="preserve"> </w:t>
      </w:r>
      <w:r>
        <w:rPr>
          <w:i w:val="0"/>
          <w:color w:val="000000"/>
          <w:sz w:val="24"/>
          <w:szCs w:val="24"/>
          <w:highlight w:val="yellow"/>
          <w:lang w:val="kk-KZ"/>
        </w:rPr>
        <w:t>к</w:t>
      </w:r>
      <w:r w:rsidR="003A6605">
        <w:rPr>
          <w:i w:val="0"/>
          <w:color w:val="000000"/>
          <w:sz w:val="24"/>
          <w:szCs w:val="24"/>
          <w:highlight w:val="yellow"/>
          <w:lang w:val="kk-KZ"/>
        </w:rPr>
        <w:t xml:space="preserve">-сі, 39, анықтама үшін телефон </w:t>
      </w:r>
      <w:r>
        <w:rPr>
          <w:i w:val="0"/>
          <w:color w:val="000000"/>
          <w:sz w:val="24"/>
          <w:szCs w:val="24"/>
          <w:highlight w:val="yellow"/>
          <w:lang w:val="kk-KZ"/>
        </w:rPr>
        <w:t xml:space="preserve">8 </w:t>
      </w:r>
      <w:r w:rsidR="00607264">
        <w:rPr>
          <w:i w:val="0"/>
          <w:color w:val="000000"/>
          <w:sz w:val="24"/>
          <w:szCs w:val="24"/>
          <w:highlight w:val="yellow"/>
          <w:lang w:val="kk-KZ"/>
        </w:rPr>
        <w:t>(7172)71-00-</w:t>
      </w:r>
      <w:r w:rsidR="00C43D25">
        <w:rPr>
          <w:i w:val="0"/>
          <w:color w:val="000000"/>
          <w:sz w:val="24"/>
          <w:szCs w:val="24"/>
          <w:highlight w:val="yellow"/>
          <w:lang w:val="kk-KZ"/>
        </w:rPr>
        <w:t>59</w:t>
      </w:r>
      <w:r w:rsidR="00607264">
        <w:rPr>
          <w:i w:val="0"/>
          <w:color w:val="000000"/>
          <w:sz w:val="24"/>
          <w:szCs w:val="24"/>
          <w:highlight w:val="yellow"/>
          <w:lang w:val="kk-KZ"/>
        </w:rPr>
        <w:t>, e-mail: 707-00</w:t>
      </w:r>
      <w:r w:rsidR="00C43D25">
        <w:rPr>
          <w:i w:val="0"/>
          <w:color w:val="000000"/>
          <w:sz w:val="24"/>
          <w:szCs w:val="24"/>
          <w:highlight w:val="yellow"/>
          <w:lang w:val="kk-KZ"/>
        </w:rPr>
        <w:t>59</w:t>
      </w:r>
      <w:r>
        <w:rPr>
          <w:i w:val="0"/>
          <w:color w:val="000000"/>
          <w:sz w:val="24"/>
          <w:szCs w:val="24"/>
          <w:highlight w:val="yellow"/>
          <w:lang w:val="kk-KZ"/>
        </w:rPr>
        <w:t xml:space="preserve">@sud.kz </w:t>
      </w:r>
      <w:r w:rsidR="00A4338E">
        <w:rPr>
          <w:i w:val="0"/>
          <w:color w:val="000000"/>
          <w:sz w:val="24"/>
          <w:szCs w:val="24"/>
          <w:highlight w:val="yellow"/>
          <w:lang w:val="kk-KZ"/>
        </w:rPr>
        <w:br/>
      </w:r>
      <w:r>
        <w:rPr>
          <w:i w:val="0"/>
          <w:color w:val="000000"/>
          <w:sz w:val="24"/>
          <w:szCs w:val="24"/>
          <w:highlight w:val="yellow"/>
          <w:lang w:val="kk-KZ"/>
        </w:rPr>
        <w:t>бос әкімшілік мемлекеттік лауазымдарға орналасуға ішкі конкурс жариялайды:</w:t>
      </w:r>
    </w:p>
    <w:p w:rsidR="009E000C" w:rsidRDefault="009E000C" w:rsidP="009E000C">
      <w:pPr>
        <w:ind w:right="178"/>
        <w:contextualSpacing/>
        <w:jc w:val="both"/>
        <w:rPr>
          <w:i w:val="0"/>
          <w:sz w:val="24"/>
          <w:szCs w:val="24"/>
          <w:lang w:val="kk-KZ"/>
        </w:rPr>
      </w:pPr>
    </w:p>
    <w:p w:rsidR="00247E39" w:rsidRPr="00AF033C" w:rsidRDefault="00D42ACD" w:rsidP="00247E39">
      <w:pPr>
        <w:ind w:left="-566" w:right="178" w:firstLine="567"/>
        <w:contextualSpacing/>
        <w:jc w:val="both"/>
        <w:rPr>
          <w:i w:val="0"/>
          <w:sz w:val="24"/>
          <w:szCs w:val="24"/>
          <w:lang w:val="kk-KZ"/>
        </w:rPr>
      </w:pPr>
      <w:r>
        <w:rPr>
          <w:i w:val="0"/>
          <w:sz w:val="24"/>
          <w:szCs w:val="24"/>
          <w:lang w:val="kk-KZ"/>
        </w:rPr>
        <w:t>Азаматтық</w:t>
      </w:r>
      <w:r w:rsidR="00247E39" w:rsidRPr="009A56D9">
        <w:rPr>
          <w:i w:val="0"/>
          <w:sz w:val="24"/>
          <w:szCs w:val="24"/>
          <w:lang w:val="kk-KZ"/>
        </w:rPr>
        <w:t xml:space="preserve"> істер жөніндегі сот алқасының хатшылығы</w:t>
      </w:r>
      <w:r>
        <w:rPr>
          <w:i w:val="0"/>
          <w:sz w:val="24"/>
          <w:szCs w:val="24"/>
          <w:lang w:val="kk-KZ"/>
        </w:rPr>
        <w:t xml:space="preserve"> судьялардың консультанттары тобының консультанты</w:t>
      </w:r>
      <w:r w:rsidR="00247E39">
        <w:rPr>
          <w:i w:val="0"/>
          <w:sz w:val="24"/>
          <w:szCs w:val="24"/>
          <w:lang w:val="kk-KZ"/>
        </w:rPr>
        <w:t>, В-4</w:t>
      </w:r>
      <w:r w:rsidR="00247E39" w:rsidRPr="00D222C3">
        <w:rPr>
          <w:i w:val="0"/>
          <w:sz w:val="24"/>
          <w:szCs w:val="24"/>
          <w:lang w:val="kk-KZ"/>
        </w:rPr>
        <w:t xml:space="preserve"> санаты,</w:t>
      </w:r>
      <w:r w:rsidR="00247E39">
        <w:rPr>
          <w:i w:val="0"/>
          <w:sz w:val="24"/>
          <w:szCs w:val="24"/>
          <w:lang w:val="kk-KZ"/>
        </w:rPr>
        <w:t xml:space="preserve"> 1</w:t>
      </w:r>
      <w:r w:rsidR="00247E39" w:rsidRPr="00D222C3">
        <w:rPr>
          <w:i w:val="0"/>
          <w:sz w:val="24"/>
          <w:szCs w:val="24"/>
          <w:lang w:val="kk-KZ"/>
        </w:rPr>
        <w:t xml:space="preserve"> бірлік.</w:t>
      </w:r>
    </w:p>
    <w:p w:rsidR="00D42ACD" w:rsidRDefault="00247E39" w:rsidP="00247E39">
      <w:pPr>
        <w:tabs>
          <w:tab w:val="left" w:pos="0"/>
        </w:tabs>
        <w:ind w:left="-564" w:right="178" w:firstLine="567"/>
        <w:contextualSpacing/>
        <w:jc w:val="both"/>
        <w:rPr>
          <w:b w:val="0"/>
          <w:i w:val="0"/>
          <w:sz w:val="24"/>
          <w:szCs w:val="24"/>
          <w:lang w:val="kk-KZ"/>
        </w:rPr>
      </w:pPr>
      <w:r w:rsidRPr="0051589A">
        <w:rPr>
          <w:i w:val="0"/>
          <w:sz w:val="24"/>
          <w:szCs w:val="24"/>
          <w:lang w:val="kk-KZ"/>
        </w:rPr>
        <w:t>Функционалды міндеттері</w:t>
      </w:r>
      <w:r>
        <w:rPr>
          <w:i w:val="0"/>
          <w:sz w:val="24"/>
          <w:szCs w:val="24"/>
          <w:lang w:val="kk-KZ"/>
        </w:rPr>
        <w:t>:</w:t>
      </w:r>
      <w:r w:rsidRPr="00F408A4">
        <w:rPr>
          <w:lang w:val="kk-KZ"/>
        </w:rPr>
        <w:t xml:space="preserve"> </w:t>
      </w:r>
      <w:r w:rsidR="00D42ACD" w:rsidRPr="00D42ACD">
        <w:rPr>
          <w:b w:val="0"/>
          <w:i w:val="0"/>
          <w:sz w:val="24"/>
          <w:szCs w:val="24"/>
          <w:lang w:val="kk-KZ"/>
        </w:rPr>
        <w:t>Азаматтар мен заңды тұлғалардың өтініштерін, арыздарын, сот істерін зерделеу және олар бойынша құжаттардың жобаларын дайындау; түсіндіру сипатындағы жауаптардың жобаларын дайындау; интернет-ресурстың тиісті айдарын сүйемелдеуді қамтамасыз ету.</w:t>
      </w:r>
    </w:p>
    <w:p w:rsidR="00247E39" w:rsidRDefault="00247E39" w:rsidP="00247E39">
      <w:pPr>
        <w:tabs>
          <w:tab w:val="left" w:pos="0"/>
        </w:tabs>
        <w:ind w:left="-564" w:right="178" w:firstLine="567"/>
        <w:contextualSpacing/>
        <w:jc w:val="both"/>
        <w:rPr>
          <w:b w:val="0"/>
          <w:i w:val="0"/>
          <w:sz w:val="24"/>
          <w:szCs w:val="24"/>
          <w:lang w:val="kk-KZ"/>
        </w:rPr>
      </w:pPr>
      <w:r w:rsidRPr="0051589A">
        <w:rPr>
          <w:i w:val="0"/>
          <w:sz w:val="24"/>
          <w:szCs w:val="24"/>
          <w:lang w:val="kk-KZ"/>
        </w:rPr>
        <w:t>Конкурсқа қатысушыларға қойылатын талаптар:</w:t>
      </w:r>
      <w:r w:rsidRPr="0051589A">
        <w:rPr>
          <w:b w:val="0"/>
          <w:i w:val="0"/>
          <w:sz w:val="24"/>
          <w:szCs w:val="24"/>
          <w:lang w:val="kk-KZ"/>
        </w:rPr>
        <w:t xml:space="preserve"> </w:t>
      </w:r>
      <w:r w:rsidRPr="00860B45">
        <w:rPr>
          <w:b w:val="0"/>
          <w:i w:val="0"/>
          <w:sz w:val="24"/>
          <w:szCs w:val="24"/>
          <w:lang w:val="kk-KZ"/>
        </w:rPr>
        <w:t xml:space="preserve">Жоғары немесе жоғары оқу орнынан кейінгі, </w:t>
      </w:r>
      <w:r>
        <w:rPr>
          <w:b w:val="0"/>
          <w:i w:val="0"/>
          <w:sz w:val="24"/>
          <w:szCs w:val="24"/>
          <w:lang w:val="kk-KZ"/>
        </w:rPr>
        <w:t>құқық</w:t>
      </w:r>
      <w:r w:rsidRPr="00860B45">
        <w:rPr>
          <w:b w:val="0"/>
          <w:i w:val="0"/>
          <w:sz w:val="24"/>
          <w:szCs w:val="24"/>
          <w:lang w:val="kk-KZ"/>
        </w:rPr>
        <w:t>.</w:t>
      </w:r>
    </w:p>
    <w:p w:rsidR="00247E39" w:rsidRPr="00D222C3" w:rsidRDefault="00247E39" w:rsidP="00247E39">
      <w:pPr>
        <w:tabs>
          <w:tab w:val="left" w:pos="0"/>
        </w:tabs>
        <w:ind w:left="-564" w:right="178" w:firstLine="567"/>
        <w:contextualSpacing/>
        <w:jc w:val="both"/>
        <w:rPr>
          <w:b w:val="0"/>
          <w:i w:val="0"/>
          <w:sz w:val="24"/>
          <w:szCs w:val="24"/>
          <w:lang w:val="kk-KZ"/>
        </w:rPr>
      </w:pPr>
      <w:r w:rsidRPr="00D222C3">
        <w:rPr>
          <w:b w:val="0"/>
          <w:i w:val="0"/>
          <w:sz w:val="24"/>
          <w:szCs w:val="24"/>
          <w:lang w:val="kk-KZ"/>
        </w:rPr>
        <w:t>Материалдық және іс жүргізу заңнамасын; ҚР заңнамасын білуге арналған тестілеу бағдарламасына сәйкес нормативтік құқықтық актілерді, Қ</w:t>
      </w:r>
      <w:r>
        <w:rPr>
          <w:b w:val="0"/>
          <w:i w:val="0"/>
          <w:sz w:val="24"/>
          <w:szCs w:val="24"/>
          <w:lang w:val="kk-KZ"/>
        </w:rPr>
        <w:t xml:space="preserve">азақстанның 2050 жылға дейінгі </w:t>
      </w:r>
      <w:r w:rsidRPr="00D222C3">
        <w:rPr>
          <w:b w:val="0"/>
          <w:i w:val="0"/>
          <w:sz w:val="24"/>
          <w:szCs w:val="24"/>
          <w:lang w:val="kk-KZ"/>
        </w:rPr>
        <w:t>даму стратегиясын білу.</w:t>
      </w:r>
    </w:p>
    <w:p w:rsidR="00247E39" w:rsidRDefault="00247E39" w:rsidP="00247E39">
      <w:pPr>
        <w:ind w:left="-566" w:right="178" w:firstLine="567"/>
        <w:contextualSpacing/>
        <w:jc w:val="both"/>
        <w:rPr>
          <w:b w:val="0"/>
          <w:i w:val="0"/>
          <w:sz w:val="24"/>
          <w:szCs w:val="24"/>
          <w:lang w:val="kk-KZ"/>
        </w:rPr>
      </w:pPr>
      <w:r w:rsidRPr="00D222C3">
        <w:rPr>
          <w:b w:val="0"/>
          <w:i w:val="0"/>
          <w:sz w:val="24"/>
          <w:szCs w:val="24"/>
          <w:lang w:val="kk-KZ"/>
        </w:rPr>
        <w:t>Үлгілік біліктілік талаптарына сәйкес; Word, ExceI, E-mail, Internet бағдарламалары бар компьютерде жұмыс істеу дағдысының болуы.</w:t>
      </w:r>
    </w:p>
    <w:p w:rsidR="00D27E23" w:rsidRDefault="00D27E23" w:rsidP="00D27E23">
      <w:pPr>
        <w:ind w:left="-566" w:right="178" w:firstLine="567"/>
        <w:contextualSpacing/>
        <w:jc w:val="both"/>
        <w:rPr>
          <w:b w:val="0"/>
          <w:i w:val="0"/>
          <w:sz w:val="24"/>
          <w:szCs w:val="24"/>
          <w:lang w:val="kk-KZ"/>
        </w:rPr>
      </w:pPr>
    </w:p>
    <w:p w:rsidR="00AE1493" w:rsidRDefault="00AE1493" w:rsidP="00D27E23">
      <w:pPr>
        <w:ind w:left="-567" w:right="178" w:firstLine="567"/>
        <w:contextualSpacing/>
        <w:jc w:val="both"/>
        <w:rPr>
          <w:b w:val="0"/>
          <w:i w:val="0"/>
          <w:iCs w:val="0"/>
          <w:sz w:val="24"/>
          <w:szCs w:val="24"/>
          <w:lang w:val="kk-KZ"/>
        </w:rPr>
      </w:pPr>
      <w:r>
        <w:rPr>
          <w:b w:val="0"/>
          <w:i w:val="0"/>
          <w:iCs w:val="0"/>
          <w:sz w:val="24"/>
          <w:szCs w:val="24"/>
          <w:lang w:val="kk-KZ"/>
        </w:rPr>
        <w:t xml:space="preserve">«Б» корпусының мемлекеттік әкімшілік лауазымына орналасуға арналған конкурсты </w:t>
      </w:r>
      <w:r>
        <w:rPr>
          <w:b w:val="0"/>
          <w:i w:val="0"/>
          <w:iCs w:val="0"/>
          <w:sz w:val="24"/>
          <w:szCs w:val="24"/>
          <w:lang w:val="kk-KZ"/>
        </w:rPr>
        <w:lastRenderedPageBreak/>
        <w:t xml:space="preserve">өткізу Қағидаларының </w:t>
      </w:r>
      <w:r w:rsidRPr="00D93E48">
        <w:rPr>
          <w:b w:val="0"/>
          <w:iCs w:val="0"/>
          <w:sz w:val="22"/>
          <w:szCs w:val="24"/>
          <w:lang w:val="kk-KZ"/>
        </w:rPr>
        <w:t>(бұдан әрі – Қағидаларының)</w:t>
      </w:r>
      <w:r>
        <w:rPr>
          <w:b w:val="0"/>
          <w:i w:val="0"/>
          <w:iCs w:val="0"/>
          <w:sz w:val="24"/>
          <w:szCs w:val="24"/>
          <w:lang w:val="kk-KZ"/>
        </w:rPr>
        <w:t xml:space="preserve"> (Агенттігінің 2017 жылғы 21 ақпандағы № 40 бұйрығы) 27 тармағына сәйкес к</w:t>
      </w:r>
      <w:r w:rsidRPr="00530868">
        <w:rPr>
          <w:b w:val="0"/>
          <w:i w:val="0"/>
          <w:iCs w:val="0"/>
          <w:sz w:val="24"/>
          <w:szCs w:val="24"/>
          <w:lang w:val="kk-KZ"/>
        </w:rPr>
        <w:t>онкурс комиссиясы жұмысының ашықтылығы мен объективтілігін қамтамасыз ету үшін оның отырысына байқаушылар шақырылады.</w:t>
      </w:r>
    </w:p>
    <w:p w:rsidR="00AE1493" w:rsidRDefault="00AE1493" w:rsidP="00AE1493">
      <w:pPr>
        <w:ind w:left="-567" w:right="178" w:firstLine="567"/>
        <w:contextualSpacing/>
        <w:jc w:val="both"/>
        <w:rPr>
          <w:b w:val="0"/>
          <w:i w:val="0"/>
          <w:iCs w:val="0"/>
          <w:sz w:val="24"/>
          <w:szCs w:val="24"/>
          <w:lang w:val="kk-KZ"/>
        </w:rPr>
      </w:pPr>
      <w:r>
        <w:rPr>
          <w:b w:val="0"/>
          <w:i w:val="0"/>
          <w:iCs w:val="0"/>
          <w:sz w:val="24"/>
          <w:szCs w:val="24"/>
          <w:lang w:val="kk-KZ"/>
        </w:rPr>
        <w:t>Қағидаларының 28 тармағына сәйкес к</w:t>
      </w:r>
      <w:r w:rsidRPr="00530868">
        <w:rPr>
          <w:b w:val="0"/>
          <w:i w:val="0"/>
          <w:iCs w:val="0"/>
          <w:sz w:val="24"/>
          <w:szCs w:val="24"/>
          <w:lang w:val="kk-KZ"/>
        </w:rPr>
        <w:t>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AE1493" w:rsidRDefault="00AE1493" w:rsidP="00AE1493">
      <w:pPr>
        <w:ind w:left="-567" w:right="178" w:firstLine="567"/>
        <w:contextualSpacing/>
        <w:jc w:val="both"/>
        <w:rPr>
          <w:b w:val="0"/>
          <w:i w:val="0"/>
          <w:iCs w:val="0"/>
          <w:sz w:val="24"/>
          <w:szCs w:val="24"/>
          <w:lang w:val="kk-KZ"/>
        </w:rPr>
      </w:pPr>
      <w:r>
        <w:rPr>
          <w:b w:val="0"/>
          <w:i w:val="0"/>
          <w:iCs w:val="0"/>
          <w:sz w:val="24"/>
          <w:szCs w:val="24"/>
          <w:lang w:val="kk-KZ"/>
        </w:rPr>
        <w:t>Қағидаларының 29 тармағына сәйкес б</w:t>
      </w:r>
      <w:r w:rsidRPr="00530868">
        <w:rPr>
          <w:b w:val="0"/>
          <w:i w:val="0"/>
          <w:iCs w:val="0"/>
          <w:sz w:val="24"/>
          <w:szCs w:val="24"/>
          <w:lang w:val="kk-KZ"/>
        </w:rPr>
        <w:t>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E1493" w:rsidRDefault="00AE1493" w:rsidP="00AE1493">
      <w:pPr>
        <w:ind w:left="-567" w:right="178" w:firstLine="567"/>
        <w:contextualSpacing/>
        <w:jc w:val="both"/>
        <w:rPr>
          <w:b w:val="0"/>
          <w:i w:val="0"/>
          <w:iCs w:val="0"/>
          <w:sz w:val="24"/>
          <w:szCs w:val="24"/>
          <w:lang w:val="kk-KZ"/>
        </w:rPr>
      </w:pPr>
      <w:r>
        <w:rPr>
          <w:b w:val="0"/>
          <w:i w:val="0"/>
          <w:iCs w:val="0"/>
          <w:sz w:val="24"/>
          <w:szCs w:val="24"/>
          <w:lang w:val="kk-KZ"/>
        </w:rPr>
        <w:t>Қағидаларының 30 тармағына сәйкес б</w:t>
      </w:r>
      <w:r w:rsidRPr="00530868">
        <w:rPr>
          <w:b w:val="0"/>
          <w:i w:val="0"/>
          <w:iCs w:val="0"/>
          <w:sz w:val="24"/>
          <w:szCs w:val="24"/>
          <w:lang w:val="kk-KZ"/>
        </w:rPr>
        <w:t>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iCs w:val="0"/>
          <w:sz w:val="24"/>
          <w:szCs w:val="24"/>
          <w:lang w:val="kk-KZ"/>
        </w:rPr>
        <w:t xml:space="preserve"> </w:t>
      </w:r>
      <w:r w:rsidRPr="00530868">
        <w:rPr>
          <w:b w:val="0"/>
          <w:i w:val="0"/>
          <w:iCs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E1493" w:rsidRDefault="00AE1493" w:rsidP="00AE1493">
      <w:pPr>
        <w:ind w:left="-567" w:right="178" w:firstLine="567"/>
        <w:contextualSpacing/>
        <w:jc w:val="both"/>
        <w:rPr>
          <w:b w:val="0"/>
          <w:i w:val="0"/>
          <w:iCs w:val="0"/>
          <w:sz w:val="24"/>
          <w:szCs w:val="24"/>
          <w:lang w:val="kk-KZ"/>
        </w:rPr>
      </w:pPr>
      <w:r>
        <w:rPr>
          <w:b w:val="0"/>
          <w:i w:val="0"/>
          <w:iCs w:val="0"/>
          <w:sz w:val="24"/>
          <w:szCs w:val="24"/>
          <w:lang w:val="kk-KZ"/>
        </w:rPr>
        <w:t>Қағидаларының 53 тармағына сәйкес і</w:t>
      </w:r>
      <w:r w:rsidRPr="00530868">
        <w:rPr>
          <w:b w:val="0"/>
          <w:i w:val="0"/>
          <w:iCs w:val="0"/>
          <w:sz w:val="24"/>
          <w:szCs w:val="24"/>
          <w:lang w:val="kk-KZ"/>
        </w:rPr>
        <w:t>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Pr="00530868">
        <w:rPr>
          <w:lang w:val="kk-KZ"/>
        </w:rPr>
        <w:t xml:space="preserve"> </w:t>
      </w:r>
      <w:r w:rsidRPr="00530868">
        <w:rPr>
          <w:b w:val="0"/>
          <w:i w:val="0"/>
          <w:iCs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E1493" w:rsidRDefault="00AE1493" w:rsidP="00AE1493">
      <w:pPr>
        <w:ind w:left="-567" w:right="178" w:firstLine="567"/>
        <w:contextualSpacing/>
        <w:jc w:val="both"/>
        <w:rPr>
          <w:b w:val="0"/>
          <w:i w:val="0"/>
          <w:iCs w:val="0"/>
          <w:sz w:val="24"/>
          <w:szCs w:val="24"/>
          <w:lang w:val="kk-KZ"/>
        </w:rPr>
      </w:pPr>
      <w:r>
        <w:rPr>
          <w:b w:val="0"/>
          <w:i w:val="0"/>
          <w:iCs w:val="0"/>
          <w:sz w:val="24"/>
          <w:szCs w:val="24"/>
          <w:lang w:val="kk-KZ"/>
        </w:rPr>
        <w:t>Қағидаларының 103 тармағына сәйкес к</w:t>
      </w:r>
      <w:r w:rsidRPr="00530868">
        <w:rPr>
          <w:b w:val="0"/>
          <w:i w:val="0"/>
          <w:iCs w:val="0"/>
          <w:sz w:val="24"/>
          <w:szCs w:val="24"/>
          <w:lang w:val="kk-KZ"/>
        </w:rPr>
        <w:t>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AE1493" w:rsidRDefault="00AE1493" w:rsidP="00AE1493">
      <w:pPr>
        <w:ind w:left="-567" w:right="178" w:firstLine="567"/>
        <w:contextualSpacing/>
        <w:jc w:val="both"/>
        <w:rPr>
          <w:b w:val="0"/>
          <w:i w:val="0"/>
          <w:iCs w:val="0"/>
          <w:sz w:val="24"/>
          <w:szCs w:val="24"/>
          <w:highlight w:val="yellow"/>
          <w:lang w:val="kk-KZ"/>
        </w:rPr>
      </w:pPr>
      <w:r>
        <w:rPr>
          <w:b w:val="0"/>
          <w:i w:val="0"/>
          <w:iCs w:val="0"/>
          <w:sz w:val="24"/>
          <w:szCs w:val="24"/>
          <w:lang w:val="kk-KZ"/>
        </w:rPr>
        <w:t>Қағидаларының 104 тармағына сәйкес к</w:t>
      </w:r>
      <w:r w:rsidRPr="00530868">
        <w:rPr>
          <w:b w:val="0"/>
          <w:i w:val="0"/>
          <w:iCs w:val="0"/>
          <w:sz w:val="24"/>
          <w:szCs w:val="24"/>
          <w:lang w:val="kk-KZ"/>
        </w:rPr>
        <w:t>онкурс комиссиясының шешімі қабылданған күннен бастап бес жұмыс күннен кешіктірмей уәкілетті органға немесе оның аумақтық бөлімшесіне конкурс комиссиясының немесе персоналды басқару қызметінің (кадр қызметінің)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r>
        <w:rPr>
          <w:b w:val="0"/>
          <w:i w:val="0"/>
          <w:iCs w:val="0"/>
          <w:sz w:val="24"/>
          <w:szCs w:val="24"/>
          <w:lang w:val="kk-KZ"/>
        </w:rPr>
        <w:t xml:space="preserve"> </w:t>
      </w:r>
    </w:p>
    <w:p w:rsidR="00AE1493" w:rsidRDefault="00AE1493" w:rsidP="00AE1493">
      <w:pPr>
        <w:widowControl/>
        <w:ind w:right="567"/>
        <w:contextualSpacing/>
        <w:jc w:val="both"/>
        <w:rPr>
          <w:i w:val="0"/>
          <w:iCs w:val="0"/>
          <w:sz w:val="24"/>
          <w:szCs w:val="24"/>
          <w:highlight w:val="yellow"/>
          <w:lang w:val="kk-KZ"/>
        </w:rPr>
      </w:pPr>
    </w:p>
    <w:p w:rsidR="00AE1493" w:rsidRDefault="00AE1493" w:rsidP="00AE1493">
      <w:pPr>
        <w:widowControl/>
        <w:ind w:left="-564" w:right="567" w:firstLine="567"/>
        <w:contextualSpacing/>
        <w:jc w:val="both"/>
        <w:rPr>
          <w:i w:val="0"/>
          <w:iCs w:val="0"/>
          <w:sz w:val="24"/>
          <w:szCs w:val="24"/>
          <w:lang w:val="kk-KZ"/>
        </w:rPr>
      </w:pPr>
      <w:r>
        <w:rPr>
          <w:i w:val="0"/>
          <w:iCs w:val="0"/>
          <w:sz w:val="24"/>
          <w:szCs w:val="24"/>
          <w:highlight w:val="yellow"/>
          <w:lang w:val="kk-KZ"/>
        </w:rPr>
        <w:t>Конкурсқа қатысу үшін қажетті құжаттар:</w:t>
      </w:r>
    </w:p>
    <w:p w:rsidR="00AE1493" w:rsidRDefault="00AE1493" w:rsidP="00AE1493">
      <w:pPr>
        <w:widowControl/>
        <w:ind w:left="-564" w:right="567" w:firstLine="567"/>
        <w:contextualSpacing/>
        <w:jc w:val="both"/>
        <w:rPr>
          <w:b w:val="0"/>
          <w:i w:val="0"/>
          <w:iCs w:val="0"/>
          <w:sz w:val="24"/>
          <w:szCs w:val="24"/>
          <w:lang w:val="kk-KZ"/>
        </w:rPr>
      </w:pPr>
    </w:p>
    <w:p w:rsidR="00AE1493" w:rsidRPr="00530868" w:rsidRDefault="00AE1493" w:rsidP="00AE1493">
      <w:pPr>
        <w:widowControl/>
        <w:ind w:left="-564" w:right="567" w:firstLine="567"/>
        <w:contextualSpacing/>
        <w:jc w:val="both"/>
        <w:rPr>
          <w:b w:val="0"/>
          <w:i w:val="0"/>
          <w:iCs w:val="0"/>
          <w:sz w:val="24"/>
          <w:szCs w:val="24"/>
          <w:lang w:val="kk-KZ"/>
        </w:rPr>
      </w:pPr>
      <w:r w:rsidRPr="00530868">
        <w:rPr>
          <w:b w:val="0"/>
          <w:i w:val="0"/>
          <w:iCs w:val="0"/>
          <w:sz w:val="24"/>
          <w:szCs w:val="24"/>
          <w:lang w:val="kk-KZ"/>
        </w:rPr>
        <w:t>Қағидаларының 44 тармағына сәйкес:</w:t>
      </w:r>
    </w:p>
    <w:p w:rsidR="00AE1493" w:rsidRDefault="00AE1493" w:rsidP="00AE1493">
      <w:pPr>
        <w:widowControl/>
        <w:ind w:left="-564" w:right="142" w:firstLine="567"/>
        <w:contextualSpacing/>
        <w:jc w:val="both"/>
        <w:rPr>
          <w:b w:val="0"/>
          <w:i w:val="0"/>
          <w:iCs w:val="0"/>
          <w:sz w:val="24"/>
          <w:szCs w:val="24"/>
          <w:lang w:val="kk-KZ"/>
        </w:rPr>
      </w:pPr>
      <w:r>
        <w:rPr>
          <w:b w:val="0"/>
          <w:i w:val="0"/>
          <w:iCs w:val="0"/>
          <w:sz w:val="24"/>
          <w:szCs w:val="24"/>
          <w:lang w:val="kk-KZ"/>
        </w:rPr>
        <w:t xml:space="preserve">1) </w:t>
      </w:r>
      <w:r w:rsidRPr="00530868">
        <w:rPr>
          <w:b w:val="0"/>
          <w:i w:val="0"/>
          <w:iCs w:val="0"/>
          <w:sz w:val="24"/>
          <w:szCs w:val="24"/>
          <w:lang w:val="kk-KZ"/>
        </w:rPr>
        <w:t>осы Қағидалардың 2-қосымшасына сәйкес нысандағы өтініш</w:t>
      </w:r>
      <w:r>
        <w:rPr>
          <w:b w:val="0"/>
          <w:i w:val="0"/>
          <w:iCs w:val="0"/>
          <w:sz w:val="24"/>
          <w:szCs w:val="24"/>
          <w:lang w:val="kk-KZ"/>
        </w:rPr>
        <w:t xml:space="preserve"> (нысаны қоса беріледі); </w:t>
      </w:r>
    </w:p>
    <w:p w:rsidR="00AE1493" w:rsidRPr="00530868" w:rsidRDefault="00AE1493" w:rsidP="00AE1493">
      <w:pPr>
        <w:widowControl/>
        <w:ind w:left="-564" w:right="567" w:firstLine="567"/>
        <w:contextualSpacing/>
        <w:jc w:val="both"/>
        <w:rPr>
          <w:b w:val="0"/>
          <w:i w:val="0"/>
          <w:iCs w:val="0"/>
          <w:sz w:val="24"/>
          <w:szCs w:val="24"/>
          <w:lang w:val="kk-KZ"/>
        </w:rPr>
      </w:pPr>
      <w:r>
        <w:rPr>
          <w:b w:val="0"/>
          <w:i w:val="0"/>
          <w:iCs w:val="0"/>
          <w:sz w:val="24"/>
          <w:szCs w:val="24"/>
          <w:lang w:val="kk-KZ"/>
        </w:rPr>
        <w:t xml:space="preserve">2) </w:t>
      </w:r>
      <w:r w:rsidRPr="00530868">
        <w:rPr>
          <w:b w:val="0"/>
          <w:i w:val="0"/>
          <w:iCs w:val="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w:t>
      </w:r>
      <w:r>
        <w:rPr>
          <w:b w:val="0"/>
          <w:i w:val="0"/>
          <w:iCs w:val="0"/>
          <w:sz w:val="24"/>
          <w:szCs w:val="24"/>
          <w:lang w:val="kk-KZ"/>
        </w:rPr>
        <w:t xml:space="preserve">ік қызметшінің қызметтік тізімі. </w:t>
      </w:r>
      <w:r w:rsidRPr="00530868">
        <w:rPr>
          <w:b w:val="0"/>
          <w:i w:val="0"/>
          <w:iCs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E1493" w:rsidRDefault="00AE1493" w:rsidP="00AE1493">
      <w:pPr>
        <w:widowControl/>
        <w:ind w:left="-564" w:right="567" w:firstLine="567"/>
        <w:contextualSpacing/>
        <w:jc w:val="both"/>
        <w:rPr>
          <w:b w:val="0"/>
          <w:i w:val="0"/>
          <w:iCs w:val="0"/>
          <w:sz w:val="24"/>
          <w:szCs w:val="24"/>
          <w:lang w:val="kk-KZ"/>
        </w:rPr>
      </w:pPr>
    </w:p>
    <w:p w:rsidR="00AE1493" w:rsidRDefault="00AE1493" w:rsidP="00AE1493">
      <w:pPr>
        <w:widowControl/>
        <w:ind w:left="-564" w:right="142" w:firstLine="567"/>
        <w:contextualSpacing/>
        <w:jc w:val="both"/>
        <w:rPr>
          <w:b w:val="0"/>
          <w:i w:val="0"/>
          <w:iCs w:val="0"/>
          <w:sz w:val="24"/>
          <w:szCs w:val="24"/>
          <w:lang w:val="kk-KZ"/>
        </w:rPr>
      </w:pPr>
      <w:r>
        <w:rPr>
          <w:b w:val="0"/>
          <w:i w:val="0"/>
          <w:iCs w:val="0"/>
          <w:sz w:val="24"/>
          <w:szCs w:val="24"/>
          <w:lang w:val="kk-KZ"/>
        </w:rPr>
        <w:t>Қағидаларының 41 тармағының 4 тармақшасына сәйкес қ</w:t>
      </w:r>
      <w:r w:rsidRPr="00530868">
        <w:rPr>
          <w:b w:val="0"/>
          <w:i w:val="0"/>
          <w:iCs w:val="0"/>
          <w:sz w:val="24"/>
          <w:szCs w:val="24"/>
          <w:lang w:val="kk-KZ"/>
        </w:rPr>
        <w:t xml:space="preserve">ұжаттарды қабылдау мерзімі </w:t>
      </w:r>
      <w:r>
        <w:rPr>
          <w:b w:val="0"/>
          <w:i w:val="0"/>
          <w:iCs w:val="0"/>
          <w:sz w:val="24"/>
          <w:szCs w:val="24"/>
          <w:lang w:val="kk-KZ"/>
        </w:rPr>
        <w:t xml:space="preserve">                    </w:t>
      </w:r>
      <w:r w:rsidRPr="00530868">
        <w:rPr>
          <w:i w:val="0"/>
          <w:iCs w:val="0"/>
          <w:sz w:val="32"/>
          <w:szCs w:val="32"/>
          <w:highlight w:val="yellow"/>
          <w:lang w:val="kk-KZ"/>
        </w:rPr>
        <w:t>3 жұмыс күні</w:t>
      </w:r>
      <w:r w:rsidRPr="00530868">
        <w:rPr>
          <w:b w:val="0"/>
          <w:i w:val="0"/>
          <w:iCs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b w:val="0"/>
          <w:i w:val="0"/>
          <w:iCs w:val="0"/>
          <w:sz w:val="24"/>
          <w:szCs w:val="24"/>
          <w:lang w:val="kk-KZ"/>
        </w:rPr>
        <w:t>.</w:t>
      </w:r>
    </w:p>
    <w:p w:rsidR="00952E41" w:rsidRPr="00530868" w:rsidRDefault="00952E41" w:rsidP="00AE1493">
      <w:pPr>
        <w:widowControl/>
        <w:ind w:left="-564" w:right="142" w:firstLine="567"/>
        <w:contextualSpacing/>
        <w:jc w:val="both"/>
        <w:rPr>
          <w:b w:val="0"/>
          <w:i w:val="0"/>
          <w:iCs w:val="0"/>
          <w:sz w:val="24"/>
          <w:szCs w:val="24"/>
          <w:lang w:val="kk-KZ"/>
        </w:rPr>
      </w:pPr>
    </w:p>
    <w:p w:rsidR="00952E41" w:rsidRDefault="00952E41">
      <w:pPr>
        <w:widowControl/>
        <w:pBdr>
          <w:top w:val="none" w:sz="0" w:space="0" w:color="auto"/>
          <w:left w:val="none" w:sz="0" w:space="0" w:color="auto"/>
          <w:bottom w:val="none" w:sz="0" w:space="0" w:color="auto"/>
          <w:right w:val="none" w:sz="0" w:space="0" w:color="auto"/>
          <w:between w:val="none" w:sz="0" w:space="0" w:color="auto"/>
        </w:pBdr>
        <w:spacing w:after="200" w:line="276" w:lineRule="auto"/>
        <w:jc w:val="left"/>
        <w:rPr>
          <w:b w:val="0"/>
          <w:bCs w:val="0"/>
          <w:i w:val="0"/>
          <w:iCs w:val="0"/>
          <w:sz w:val="24"/>
          <w:szCs w:val="24"/>
          <w:lang w:val="kk-KZ"/>
        </w:rPr>
      </w:pPr>
      <w:r>
        <w:rPr>
          <w:b w:val="0"/>
          <w:bCs w:val="0"/>
          <w:i w:val="0"/>
          <w:iCs w:val="0"/>
          <w:sz w:val="24"/>
          <w:szCs w:val="24"/>
          <w:lang w:val="kk-KZ"/>
        </w:rPr>
        <w:br w:type="page"/>
      </w:r>
    </w:p>
    <w:tbl>
      <w:tblPr>
        <w:tblW w:w="13380" w:type="dxa"/>
        <w:shd w:val="clear" w:color="auto" w:fill="FFFFFF"/>
        <w:tblCellMar>
          <w:left w:w="0" w:type="dxa"/>
          <w:right w:w="0" w:type="dxa"/>
        </w:tblCellMar>
        <w:tblLook w:val="04A0" w:firstRow="1" w:lastRow="0" w:firstColumn="1" w:lastColumn="0" w:noHBand="0" w:noVBand="1"/>
      </w:tblPr>
      <w:tblGrid>
        <w:gridCol w:w="8970"/>
        <w:gridCol w:w="4410"/>
      </w:tblGrid>
      <w:tr w:rsidR="007E06A4" w:rsidRPr="00530868" w:rsidTr="006E00C3">
        <w:trPr>
          <w:gridAfter w:val="1"/>
          <w:wAfter w:w="4410" w:type="dxa"/>
        </w:trPr>
        <w:tc>
          <w:tcPr>
            <w:tcW w:w="8970" w:type="dxa"/>
            <w:tcBorders>
              <w:top w:val="nil"/>
              <w:left w:val="nil"/>
              <w:bottom w:val="nil"/>
              <w:right w:val="nil"/>
            </w:tcBorders>
            <w:shd w:val="clear" w:color="auto" w:fill="auto"/>
            <w:tcMar>
              <w:top w:w="45" w:type="dxa"/>
              <w:left w:w="75" w:type="dxa"/>
              <w:bottom w:w="45" w:type="dxa"/>
              <w:right w:w="75" w:type="dxa"/>
            </w:tcMar>
            <w:hideMark/>
          </w:tcPr>
          <w:p w:rsidR="007E06A4" w:rsidRDefault="007E06A4" w:rsidP="00822A1B">
            <w:pPr>
              <w:widowControl/>
              <w:pBdr>
                <w:top w:val="none" w:sz="0" w:space="0" w:color="auto"/>
                <w:left w:val="none" w:sz="0" w:space="0" w:color="auto"/>
                <w:bottom w:val="none" w:sz="0" w:space="0" w:color="auto"/>
                <w:right w:val="none" w:sz="0" w:space="0" w:color="auto"/>
                <w:between w:val="none" w:sz="0" w:space="0" w:color="auto"/>
              </w:pBdr>
              <w:ind w:left="5245"/>
              <w:rPr>
                <w:rFonts w:ascii="Courier New" w:hAnsi="Courier New" w:cs="Courier New"/>
                <w:b w:val="0"/>
                <w:bCs w:val="0"/>
                <w:i w:val="0"/>
                <w:iCs w:val="0"/>
                <w:color w:val="000000"/>
                <w:sz w:val="20"/>
                <w:szCs w:val="20"/>
                <w:lang w:val="kk-KZ"/>
              </w:rPr>
            </w:pPr>
            <w:r w:rsidRPr="00530868">
              <w:rPr>
                <w:rFonts w:ascii="Courier New" w:hAnsi="Courier New" w:cs="Courier New"/>
                <w:b w:val="0"/>
                <w:bCs w:val="0"/>
                <w:i w:val="0"/>
                <w:iCs w:val="0"/>
                <w:color w:val="000000"/>
                <w:sz w:val="20"/>
                <w:szCs w:val="20"/>
                <w:lang w:val="kk-KZ"/>
              </w:rPr>
              <w:lastRenderedPageBreak/>
              <w:t>"Б" корпусының мемлекеттік</w:t>
            </w:r>
            <w:r w:rsidRPr="00530868">
              <w:rPr>
                <w:rFonts w:ascii="Courier New" w:hAnsi="Courier New" w:cs="Courier New"/>
                <w:b w:val="0"/>
                <w:bCs w:val="0"/>
                <w:i w:val="0"/>
                <w:iCs w:val="0"/>
                <w:color w:val="000000"/>
                <w:sz w:val="20"/>
                <w:szCs w:val="20"/>
                <w:lang w:val="kk-KZ"/>
              </w:rPr>
              <w:br/>
              <w:t>әкімшілік лауазымына</w:t>
            </w:r>
            <w:r w:rsidRPr="00530868">
              <w:rPr>
                <w:rFonts w:ascii="Courier New" w:hAnsi="Courier New" w:cs="Courier New"/>
                <w:b w:val="0"/>
                <w:bCs w:val="0"/>
                <w:i w:val="0"/>
                <w:iCs w:val="0"/>
                <w:color w:val="000000"/>
                <w:sz w:val="20"/>
                <w:szCs w:val="20"/>
                <w:lang w:val="kk-KZ"/>
              </w:rPr>
              <w:br/>
              <w:t>орналасуға конкурс өткізу</w:t>
            </w:r>
            <w:r w:rsidRPr="00530868">
              <w:rPr>
                <w:rFonts w:ascii="Courier New" w:hAnsi="Courier New" w:cs="Courier New"/>
                <w:b w:val="0"/>
                <w:bCs w:val="0"/>
                <w:i w:val="0"/>
                <w:iCs w:val="0"/>
                <w:color w:val="000000"/>
                <w:sz w:val="20"/>
                <w:szCs w:val="20"/>
                <w:lang w:val="kk-KZ"/>
              </w:rPr>
              <w:br/>
              <w:t>қағидаларының</w:t>
            </w:r>
            <w:r w:rsidRPr="00530868">
              <w:rPr>
                <w:rFonts w:ascii="Courier New" w:hAnsi="Courier New" w:cs="Courier New"/>
                <w:b w:val="0"/>
                <w:bCs w:val="0"/>
                <w:i w:val="0"/>
                <w:iCs w:val="0"/>
                <w:color w:val="000000"/>
                <w:sz w:val="20"/>
                <w:szCs w:val="20"/>
                <w:lang w:val="kk-KZ"/>
              </w:rPr>
              <w:br/>
              <w:t>2-қосымшасы</w:t>
            </w:r>
          </w:p>
          <w:p w:rsidR="007E06A4" w:rsidRPr="00530868" w:rsidRDefault="007E06A4" w:rsidP="00822A1B">
            <w:pPr>
              <w:widowControl/>
              <w:pBdr>
                <w:top w:val="none" w:sz="0" w:space="0" w:color="auto"/>
                <w:left w:val="none" w:sz="0" w:space="0" w:color="auto"/>
                <w:bottom w:val="none" w:sz="0" w:space="0" w:color="auto"/>
                <w:right w:val="none" w:sz="0" w:space="0" w:color="auto"/>
                <w:between w:val="none" w:sz="0" w:space="0" w:color="auto"/>
              </w:pBdr>
              <w:ind w:left="5245"/>
              <w:rPr>
                <w:rFonts w:ascii="Courier New" w:hAnsi="Courier New" w:cs="Courier New"/>
                <w:b w:val="0"/>
                <w:bCs w:val="0"/>
                <w:i w:val="0"/>
                <w:iCs w:val="0"/>
                <w:color w:val="000000"/>
                <w:sz w:val="20"/>
                <w:szCs w:val="20"/>
                <w:lang w:val="kk-KZ"/>
              </w:rPr>
            </w:pPr>
            <w:r>
              <w:rPr>
                <w:rFonts w:ascii="Courier New" w:hAnsi="Courier New" w:cs="Courier New"/>
                <w:b w:val="0"/>
                <w:bCs w:val="0"/>
                <w:i w:val="0"/>
                <w:iCs w:val="0"/>
                <w:color w:val="000000"/>
                <w:sz w:val="20"/>
                <w:szCs w:val="20"/>
                <w:lang w:val="kk-KZ"/>
              </w:rPr>
              <w:t>НЫСАН</w:t>
            </w:r>
          </w:p>
        </w:tc>
      </w:tr>
      <w:tr w:rsidR="007E06A4" w:rsidRPr="00530868" w:rsidTr="006E00C3">
        <w:tc>
          <w:tcPr>
            <w:tcW w:w="8970" w:type="dxa"/>
            <w:tcBorders>
              <w:top w:val="nil"/>
              <w:left w:val="nil"/>
              <w:bottom w:val="nil"/>
              <w:right w:val="nil"/>
            </w:tcBorders>
            <w:shd w:val="clear" w:color="auto" w:fill="auto"/>
            <w:tcMar>
              <w:top w:w="45" w:type="dxa"/>
              <w:left w:w="75" w:type="dxa"/>
              <w:bottom w:w="45" w:type="dxa"/>
              <w:right w:w="75" w:type="dxa"/>
            </w:tcMar>
            <w:hideMark/>
          </w:tcPr>
          <w:p w:rsidR="007E06A4" w:rsidRPr="00530868" w:rsidRDefault="007E06A4" w:rsidP="00822A1B">
            <w:pPr>
              <w:widowControl/>
              <w:pBdr>
                <w:top w:val="none" w:sz="0" w:space="0" w:color="auto"/>
                <w:left w:val="none" w:sz="0" w:space="0" w:color="auto"/>
                <w:bottom w:val="none" w:sz="0" w:space="0" w:color="auto"/>
                <w:right w:val="none" w:sz="0" w:space="0" w:color="auto"/>
                <w:between w:val="none" w:sz="0" w:space="0" w:color="auto"/>
              </w:pBdr>
              <w:rPr>
                <w:rFonts w:ascii="Courier New" w:hAnsi="Courier New" w:cs="Courier New"/>
                <w:b w:val="0"/>
                <w:bCs w:val="0"/>
                <w:i w:val="0"/>
                <w:iCs w:val="0"/>
                <w:color w:val="000000"/>
                <w:sz w:val="20"/>
                <w:szCs w:val="20"/>
                <w:lang w:val="kk-KZ"/>
              </w:rPr>
            </w:pPr>
            <w:r w:rsidRPr="00530868">
              <w:rPr>
                <w:rFonts w:ascii="Courier New" w:hAnsi="Courier New" w:cs="Courier New"/>
                <w:b w:val="0"/>
                <w:bCs w:val="0"/>
                <w:i w:val="0"/>
                <w:iCs w:val="0"/>
                <w:color w:val="000000"/>
                <w:sz w:val="20"/>
                <w:szCs w:val="20"/>
                <w:lang w:val="kk-KZ"/>
              </w:rPr>
              <w:t> </w:t>
            </w:r>
          </w:p>
        </w:tc>
        <w:tc>
          <w:tcPr>
            <w:tcW w:w="4410" w:type="dxa"/>
            <w:tcBorders>
              <w:top w:val="nil"/>
              <w:left w:val="nil"/>
              <w:bottom w:val="nil"/>
              <w:right w:val="nil"/>
            </w:tcBorders>
            <w:shd w:val="clear" w:color="auto" w:fill="auto"/>
            <w:tcMar>
              <w:top w:w="45" w:type="dxa"/>
              <w:left w:w="75" w:type="dxa"/>
              <w:bottom w:w="45" w:type="dxa"/>
              <w:right w:w="75" w:type="dxa"/>
            </w:tcMar>
            <w:hideMark/>
          </w:tcPr>
          <w:p w:rsidR="007E06A4" w:rsidRPr="00530868" w:rsidRDefault="007E06A4" w:rsidP="00822A1B">
            <w:pPr>
              <w:widowControl/>
              <w:pBdr>
                <w:top w:val="none" w:sz="0" w:space="0" w:color="auto"/>
                <w:left w:val="none" w:sz="0" w:space="0" w:color="auto"/>
                <w:bottom w:val="none" w:sz="0" w:space="0" w:color="auto"/>
                <w:right w:val="none" w:sz="0" w:space="0" w:color="auto"/>
                <w:between w:val="none" w:sz="0" w:space="0" w:color="auto"/>
              </w:pBdr>
              <w:rPr>
                <w:rFonts w:ascii="Courier New" w:hAnsi="Courier New" w:cs="Courier New"/>
                <w:b w:val="0"/>
                <w:bCs w:val="0"/>
                <w:i w:val="0"/>
                <w:iCs w:val="0"/>
                <w:color w:val="000000"/>
                <w:sz w:val="20"/>
                <w:szCs w:val="20"/>
              </w:rPr>
            </w:pPr>
            <w:proofErr w:type="spellStart"/>
            <w:r w:rsidRPr="00530868">
              <w:rPr>
                <w:rFonts w:ascii="Courier New" w:hAnsi="Courier New" w:cs="Courier New"/>
                <w:b w:val="0"/>
                <w:bCs w:val="0"/>
                <w:i w:val="0"/>
                <w:iCs w:val="0"/>
                <w:color w:val="000000"/>
                <w:sz w:val="20"/>
                <w:szCs w:val="20"/>
              </w:rPr>
              <w:t>Нысан</w:t>
            </w:r>
            <w:proofErr w:type="spellEnd"/>
          </w:p>
        </w:tc>
      </w:tr>
    </w:tbl>
    <w:p w:rsidR="006E00C3" w:rsidRDefault="006E00C3" w:rsidP="006E00C3">
      <w:pPr>
        <w:widowControl/>
        <w:spacing w:after="160" w:line="276" w:lineRule="auto"/>
        <w:ind w:left="-280" w:right="567"/>
        <w:contextualSpacing/>
        <w:jc w:val="right"/>
        <w:rPr>
          <w:b w:val="0"/>
          <w:bCs w:val="0"/>
          <w:i w:val="0"/>
          <w:iCs w:val="0"/>
          <w:sz w:val="24"/>
          <w:szCs w:val="24"/>
          <w:lang w:val="kk-KZ"/>
        </w:rPr>
      </w:pPr>
      <w:r>
        <w:rPr>
          <w:b w:val="0"/>
          <w:bCs w:val="0"/>
          <w:i w:val="0"/>
          <w:iCs w:val="0"/>
          <w:sz w:val="24"/>
          <w:szCs w:val="24"/>
          <w:lang w:val="kk-KZ"/>
        </w:rPr>
        <w:t>___________________________________</w:t>
      </w:r>
      <w:r>
        <w:rPr>
          <w:b w:val="0"/>
          <w:bCs w:val="0"/>
          <w:i w:val="0"/>
          <w:iCs w:val="0"/>
          <w:sz w:val="24"/>
          <w:szCs w:val="24"/>
          <w:lang w:val="kk-KZ"/>
        </w:rPr>
        <w:br/>
        <w:t xml:space="preserve">      (мемлекеттік орган)     </w:t>
      </w:r>
    </w:p>
    <w:p w:rsidR="006E00C3" w:rsidRDefault="006E00C3" w:rsidP="006E00C3">
      <w:pPr>
        <w:widowControl/>
        <w:spacing w:after="160" w:line="276" w:lineRule="auto"/>
        <w:ind w:left="-280" w:right="567"/>
        <w:contextualSpacing/>
        <w:jc w:val="both"/>
        <w:rPr>
          <w:i w:val="0"/>
          <w:iCs w:val="0"/>
          <w:sz w:val="24"/>
          <w:szCs w:val="24"/>
          <w:lang w:val="kk-KZ"/>
        </w:rPr>
      </w:pPr>
      <w:r>
        <w:rPr>
          <w:i w:val="0"/>
          <w:iCs w:val="0"/>
          <w:sz w:val="24"/>
          <w:szCs w:val="24"/>
          <w:lang w:val="kk-KZ"/>
        </w:rPr>
        <w:t xml:space="preserve">                            </w:t>
      </w:r>
    </w:p>
    <w:p w:rsidR="006E00C3" w:rsidRDefault="006E00C3" w:rsidP="006E00C3">
      <w:pPr>
        <w:widowControl/>
        <w:spacing w:after="160" w:line="276" w:lineRule="auto"/>
        <w:ind w:left="-280" w:right="567"/>
        <w:contextualSpacing/>
        <w:jc w:val="both"/>
        <w:rPr>
          <w:i w:val="0"/>
          <w:iCs w:val="0"/>
          <w:sz w:val="24"/>
          <w:szCs w:val="24"/>
          <w:lang w:val="kk-KZ"/>
        </w:rPr>
      </w:pPr>
    </w:p>
    <w:p w:rsidR="006E00C3" w:rsidRDefault="006E00C3" w:rsidP="006E00C3">
      <w:pPr>
        <w:widowControl/>
        <w:spacing w:after="160" w:line="276" w:lineRule="auto"/>
        <w:ind w:left="-280" w:right="567"/>
        <w:contextualSpacing/>
        <w:rPr>
          <w:i w:val="0"/>
          <w:iCs w:val="0"/>
          <w:sz w:val="24"/>
          <w:szCs w:val="24"/>
          <w:lang w:val="kk-KZ"/>
        </w:rPr>
      </w:pPr>
      <w:r>
        <w:rPr>
          <w:i w:val="0"/>
          <w:iCs w:val="0"/>
          <w:sz w:val="24"/>
          <w:szCs w:val="24"/>
          <w:lang w:val="kk-KZ"/>
        </w:rPr>
        <w:t>Өтініш</w:t>
      </w:r>
    </w:p>
    <w:p w:rsidR="006E00C3" w:rsidRDefault="006E00C3" w:rsidP="006E00C3">
      <w:pPr>
        <w:widowControl/>
        <w:spacing w:after="160" w:line="276" w:lineRule="auto"/>
        <w:ind w:left="-280" w:right="567"/>
        <w:contextualSpacing/>
        <w:jc w:val="both"/>
        <w:rPr>
          <w:b w:val="0"/>
          <w:bCs w:val="0"/>
          <w:i w:val="0"/>
          <w:iCs w:val="0"/>
          <w:sz w:val="24"/>
          <w:szCs w:val="24"/>
          <w:lang w:val="kk-KZ"/>
        </w:rPr>
      </w:pPr>
    </w:p>
    <w:p w:rsidR="006E00C3" w:rsidRDefault="006E00C3" w:rsidP="006E00C3">
      <w:pPr>
        <w:widowControl/>
        <w:spacing w:after="160" w:line="276" w:lineRule="auto"/>
        <w:ind w:left="-280" w:right="567" w:firstLine="709"/>
        <w:contextualSpacing/>
        <w:jc w:val="both"/>
        <w:rPr>
          <w:b w:val="0"/>
          <w:bCs w:val="0"/>
          <w:i w:val="0"/>
          <w:iCs w:val="0"/>
          <w:sz w:val="24"/>
          <w:szCs w:val="24"/>
          <w:lang w:val="kk-KZ"/>
        </w:rPr>
      </w:pPr>
      <w:r>
        <w:rPr>
          <w:b w:val="0"/>
          <w:bCs w:val="0"/>
          <w:i w:val="0"/>
          <w:iCs w:val="0"/>
          <w:sz w:val="24"/>
          <w:szCs w:val="24"/>
          <w:lang w:val="kk-KZ"/>
        </w:rPr>
        <w:t>Мені_____________________________________________________________________________________________________________________________________________________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6E00C3" w:rsidRDefault="006E00C3" w:rsidP="006E00C3">
      <w:pPr>
        <w:widowControl/>
        <w:spacing w:after="160" w:line="276" w:lineRule="auto"/>
        <w:ind w:left="-280" w:right="567" w:firstLine="709"/>
        <w:contextualSpacing/>
        <w:jc w:val="both"/>
        <w:rPr>
          <w:b w:val="0"/>
          <w:bCs w:val="0"/>
          <w:i w:val="0"/>
          <w:iCs w:val="0"/>
          <w:sz w:val="24"/>
          <w:szCs w:val="24"/>
          <w:lang w:val="kk-KZ"/>
        </w:rPr>
      </w:pPr>
      <w:r w:rsidRPr="00D25279">
        <w:rPr>
          <w:b w:val="0"/>
          <w:i w:val="0"/>
          <w:color w:val="000000"/>
          <w:sz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6E00C3" w:rsidRDefault="006E00C3" w:rsidP="006E00C3">
      <w:pPr>
        <w:widowControl/>
        <w:spacing w:after="160" w:line="276" w:lineRule="auto"/>
        <w:ind w:left="-280" w:right="567" w:firstLine="709"/>
        <w:contextualSpacing/>
        <w:jc w:val="both"/>
        <w:rPr>
          <w:b w:val="0"/>
          <w:bCs w:val="0"/>
          <w:i w:val="0"/>
          <w:iCs w:val="0"/>
          <w:sz w:val="24"/>
          <w:szCs w:val="24"/>
          <w:lang w:val="kk-KZ"/>
        </w:rPr>
      </w:pPr>
      <w:r w:rsidRPr="00D25279">
        <w:rPr>
          <w:b w:val="0"/>
          <w:i w:val="0"/>
          <w:color w:val="000000"/>
          <w:sz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6E00C3" w:rsidRDefault="006E00C3" w:rsidP="006E00C3">
      <w:pPr>
        <w:widowControl/>
        <w:spacing w:after="160" w:line="276" w:lineRule="auto"/>
        <w:ind w:left="-280" w:right="567" w:firstLine="709"/>
        <w:contextualSpacing/>
        <w:jc w:val="both"/>
        <w:rPr>
          <w:b w:val="0"/>
          <w:bCs w:val="0"/>
          <w:i w:val="0"/>
          <w:iCs w:val="0"/>
          <w:sz w:val="24"/>
          <w:szCs w:val="24"/>
          <w:lang w:val="kk-KZ"/>
        </w:rPr>
      </w:pPr>
      <w:r w:rsidRPr="00D25279">
        <w:rPr>
          <w:b w:val="0"/>
          <w:i w:val="0"/>
          <w:color w:val="000000"/>
          <w:sz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6E00C3" w:rsidRPr="00D25279" w:rsidRDefault="006E00C3" w:rsidP="006E00C3">
      <w:pPr>
        <w:widowControl/>
        <w:spacing w:after="160" w:line="276" w:lineRule="auto"/>
        <w:ind w:left="-280" w:right="567" w:firstLine="709"/>
        <w:contextualSpacing/>
        <w:jc w:val="both"/>
        <w:rPr>
          <w:b w:val="0"/>
          <w:bCs w:val="0"/>
          <w:i w:val="0"/>
          <w:iCs w:val="0"/>
          <w:sz w:val="24"/>
          <w:szCs w:val="24"/>
          <w:lang w:val="kk-KZ"/>
        </w:rPr>
      </w:pPr>
      <w:r w:rsidRPr="00D25279">
        <w:rPr>
          <w:b w:val="0"/>
          <w:i w:val="0"/>
          <w:color w:val="000000"/>
          <w:sz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6E00C3" w:rsidRDefault="006E00C3" w:rsidP="006E00C3">
      <w:pPr>
        <w:contextualSpacing/>
        <w:jc w:val="both"/>
        <w:rPr>
          <w:sz w:val="24"/>
          <w:lang w:val="kk-KZ"/>
        </w:rPr>
      </w:pPr>
      <w:r w:rsidRPr="00D25279">
        <w:rPr>
          <w:b w:val="0"/>
          <w:i w:val="0"/>
          <w:color w:val="000000"/>
          <w:sz w:val="24"/>
          <w:lang w:val="kk-KZ"/>
        </w:rPr>
        <w:t xml:space="preserve">                                                                        </w:t>
      </w:r>
      <w:r>
        <w:rPr>
          <w:b w:val="0"/>
          <w:i w:val="0"/>
          <w:color w:val="000000"/>
          <w:sz w:val="24"/>
          <w:lang w:val="kk-KZ"/>
        </w:rPr>
        <w:t xml:space="preserve">                           </w:t>
      </w:r>
      <w:r w:rsidRPr="00D25279">
        <w:rPr>
          <w:b w:val="0"/>
          <w:i w:val="0"/>
          <w:color w:val="000000"/>
          <w:sz w:val="24"/>
          <w:lang w:val="kk-KZ"/>
        </w:rPr>
        <w:t xml:space="preserve"> </w:t>
      </w:r>
      <w:r w:rsidRPr="002B46B2">
        <w:rPr>
          <w:b w:val="0"/>
          <w:i w:val="0"/>
          <w:color w:val="000000"/>
          <w:sz w:val="24"/>
          <w:lang w:val="kk-KZ"/>
        </w:rPr>
        <w:t>(иә/жоқ)</w:t>
      </w:r>
    </w:p>
    <w:p w:rsidR="006E00C3" w:rsidRPr="002B46B2" w:rsidRDefault="006E00C3" w:rsidP="006E00C3">
      <w:pPr>
        <w:contextualSpacing/>
        <w:jc w:val="both"/>
        <w:rPr>
          <w:sz w:val="24"/>
          <w:lang w:val="kk-KZ"/>
        </w:rPr>
      </w:pPr>
      <w:r>
        <w:rPr>
          <w:sz w:val="24"/>
          <w:lang w:val="kk-KZ"/>
        </w:rPr>
        <w:t xml:space="preserve">       </w:t>
      </w:r>
      <w:r w:rsidRPr="002B46B2">
        <w:rPr>
          <w:b w:val="0"/>
          <w:i w:val="0"/>
          <w:color w:val="000000"/>
          <w:sz w:val="24"/>
          <w:lang w:val="kk-KZ"/>
        </w:rPr>
        <w:t>Ұсынылып отырған құжаттарымның дәйектілігіне жауап беремін.</w:t>
      </w:r>
    </w:p>
    <w:p w:rsidR="006E00C3" w:rsidRPr="006E00C3" w:rsidRDefault="006E00C3" w:rsidP="006E00C3">
      <w:pPr>
        <w:contextualSpacing/>
        <w:jc w:val="both"/>
        <w:rPr>
          <w:sz w:val="24"/>
          <w:lang w:val="kk-KZ"/>
        </w:rPr>
      </w:pPr>
      <w:r>
        <w:rPr>
          <w:b w:val="0"/>
          <w:i w:val="0"/>
          <w:color w:val="000000"/>
          <w:sz w:val="24"/>
          <w:lang w:val="kk-KZ"/>
        </w:rPr>
        <w:t>     </w:t>
      </w:r>
      <w:r w:rsidRPr="006E00C3">
        <w:rPr>
          <w:b w:val="0"/>
          <w:i w:val="0"/>
          <w:color w:val="000000"/>
          <w:sz w:val="24"/>
          <w:lang w:val="kk-KZ"/>
        </w:rPr>
        <w:t>Қоса берілген құжаттар:</w:t>
      </w:r>
    </w:p>
    <w:p w:rsidR="006E00C3" w:rsidRPr="00D25279" w:rsidRDefault="006E00C3" w:rsidP="006E00C3">
      <w:pPr>
        <w:contextualSpacing/>
        <w:jc w:val="both"/>
        <w:rPr>
          <w:sz w:val="24"/>
        </w:rPr>
      </w:pPr>
      <w:r w:rsidRPr="006E00C3">
        <w:rPr>
          <w:b w:val="0"/>
          <w:i w:val="0"/>
          <w:color w:val="000000"/>
          <w:sz w:val="24"/>
          <w:lang w:val="kk-KZ"/>
        </w:rPr>
        <w:t xml:space="preserve">      </w:t>
      </w:r>
      <w:r w:rsidRPr="00D25279">
        <w:rPr>
          <w:b w:val="0"/>
          <w:i w:val="0"/>
          <w:color w:val="000000"/>
          <w:sz w:val="24"/>
        </w:rPr>
        <w:t>_______________________________________________________________</w:t>
      </w:r>
    </w:p>
    <w:p w:rsidR="006E00C3" w:rsidRPr="00D25279" w:rsidRDefault="006E00C3" w:rsidP="006E00C3">
      <w:pPr>
        <w:contextualSpacing/>
        <w:jc w:val="both"/>
        <w:rPr>
          <w:sz w:val="24"/>
        </w:rPr>
      </w:pPr>
      <w:r w:rsidRPr="00D25279">
        <w:rPr>
          <w:b w:val="0"/>
          <w:i w:val="0"/>
          <w:color w:val="000000"/>
          <w:sz w:val="24"/>
        </w:rPr>
        <w:t>      _______________________________________________________________</w:t>
      </w:r>
    </w:p>
    <w:p w:rsidR="006E00C3" w:rsidRPr="00D25279" w:rsidRDefault="006E00C3" w:rsidP="006E00C3">
      <w:pPr>
        <w:contextualSpacing/>
        <w:jc w:val="both"/>
        <w:rPr>
          <w:sz w:val="24"/>
        </w:rPr>
      </w:pPr>
      <w:r w:rsidRPr="00D25279">
        <w:rPr>
          <w:b w:val="0"/>
          <w:i w:val="0"/>
          <w:color w:val="000000"/>
          <w:sz w:val="24"/>
        </w:rPr>
        <w:t xml:space="preserve">      </w:t>
      </w:r>
      <w:proofErr w:type="spellStart"/>
      <w:r w:rsidRPr="00D25279">
        <w:rPr>
          <w:b w:val="0"/>
          <w:i w:val="0"/>
          <w:color w:val="000000"/>
          <w:sz w:val="24"/>
        </w:rPr>
        <w:t>Мекенжайы</w:t>
      </w:r>
      <w:proofErr w:type="spellEnd"/>
      <w:r w:rsidRPr="00D25279">
        <w:rPr>
          <w:b w:val="0"/>
          <w:i w:val="0"/>
          <w:color w:val="000000"/>
          <w:sz w:val="24"/>
        </w:rPr>
        <w:t>: ______________________</w:t>
      </w:r>
    </w:p>
    <w:p w:rsidR="006E00C3" w:rsidRPr="00D25279" w:rsidRDefault="006E00C3" w:rsidP="006E00C3">
      <w:pPr>
        <w:contextualSpacing/>
        <w:jc w:val="both"/>
        <w:rPr>
          <w:sz w:val="24"/>
        </w:rPr>
      </w:pPr>
      <w:r w:rsidRPr="00D25279">
        <w:rPr>
          <w:b w:val="0"/>
          <w:i w:val="0"/>
          <w:color w:val="000000"/>
          <w:sz w:val="24"/>
        </w:rPr>
        <w:t xml:space="preserve">      </w:t>
      </w:r>
      <w:proofErr w:type="spellStart"/>
      <w:r w:rsidRPr="00D25279">
        <w:rPr>
          <w:b w:val="0"/>
          <w:i w:val="0"/>
          <w:color w:val="000000"/>
          <w:sz w:val="24"/>
        </w:rPr>
        <w:t>Байланыс</w:t>
      </w:r>
      <w:proofErr w:type="spellEnd"/>
      <w:r w:rsidRPr="00D25279">
        <w:rPr>
          <w:b w:val="0"/>
          <w:i w:val="0"/>
          <w:color w:val="000000"/>
          <w:sz w:val="24"/>
        </w:rPr>
        <w:t xml:space="preserve"> </w:t>
      </w:r>
      <w:proofErr w:type="spellStart"/>
      <w:r w:rsidRPr="00D25279">
        <w:rPr>
          <w:b w:val="0"/>
          <w:i w:val="0"/>
          <w:color w:val="000000"/>
          <w:sz w:val="24"/>
        </w:rPr>
        <w:t>телефондары</w:t>
      </w:r>
      <w:proofErr w:type="spellEnd"/>
      <w:r w:rsidRPr="00D25279">
        <w:rPr>
          <w:b w:val="0"/>
          <w:i w:val="0"/>
          <w:color w:val="000000"/>
          <w:sz w:val="24"/>
        </w:rPr>
        <w:t>: ________________</w:t>
      </w:r>
    </w:p>
    <w:p w:rsidR="006E00C3" w:rsidRPr="00D25279" w:rsidRDefault="006E00C3" w:rsidP="006E00C3">
      <w:pPr>
        <w:contextualSpacing/>
        <w:jc w:val="both"/>
        <w:rPr>
          <w:sz w:val="24"/>
        </w:rPr>
      </w:pPr>
      <w:r w:rsidRPr="00D25279">
        <w:rPr>
          <w:b w:val="0"/>
          <w:i w:val="0"/>
          <w:color w:val="000000"/>
          <w:sz w:val="24"/>
        </w:rPr>
        <w:t>      e-</w:t>
      </w:r>
      <w:proofErr w:type="spellStart"/>
      <w:r w:rsidRPr="00D25279">
        <w:rPr>
          <w:b w:val="0"/>
          <w:i w:val="0"/>
          <w:color w:val="000000"/>
          <w:sz w:val="24"/>
        </w:rPr>
        <w:t>mail</w:t>
      </w:r>
      <w:proofErr w:type="spellEnd"/>
      <w:r w:rsidRPr="00D25279">
        <w:rPr>
          <w:b w:val="0"/>
          <w:i w:val="0"/>
          <w:color w:val="000000"/>
          <w:sz w:val="24"/>
        </w:rPr>
        <w:t>: ______________________</w:t>
      </w:r>
    </w:p>
    <w:p w:rsidR="006E00C3" w:rsidRPr="00D25279" w:rsidRDefault="006E00C3" w:rsidP="006E00C3">
      <w:pPr>
        <w:contextualSpacing/>
        <w:jc w:val="both"/>
        <w:rPr>
          <w:sz w:val="24"/>
        </w:rPr>
      </w:pPr>
      <w:r w:rsidRPr="00D25279">
        <w:rPr>
          <w:b w:val="0"/>
          <w:i w:val="0"/>
          <w:color w:val="000000"/>
          <w:sz w:val="24"/>
        </w:rPr>
        <w:t>      ЖСН: ______________________</w:t>
      </w:r>
    </w:p>
    <w:p w:rsidR="006E00C3" w:rsidRPr="00D25279" w:rsidRDefault="006E00C3" w:rsidP="006E00C3">
      <w:pPr>
        <w:contextualSpacing/>
        <w:jc w:val="both"/>
        <w:rPr>
          <w:sz w:val="24"/>
        </w:rPr>
      </w:pPr>
      <w:r w:rsidRPr="00D25279">
        <w:rPr>
          <w:b w:val="0"/>
          <w:i w:val="0"/>
          <w:color w:val="000000"/>
          <w:sz w:val="24"/>
        </w:rPr>
        <w:t xml:space="preserve">       _________ ___________________________ </w:t>
      </w:r>
    </w:p>
    <w:p w:rsidR="006E00C3" w:rsidRPr="00D25279" w:rsidRDefault="006E00C3" w:rsidP="006E00C3">
      <w:pPr>
        <w:contextualSpacing/>
        <w:jc w:val="both"/>
        <w:rPr>
          <w:sz w:val="24"/>
        </w:rPr>
      </w:pPr>
      <w:r w:rsidRPr="00D25279">
        <w:rPr>
          <w:b w:val="0"/>
          <w:i w:val="0"/>
          <w:color w:val="000000"/>
          <w:sz w:val="24"/>
        </w:rPr>
        <w:t>       (</w:t>
      </w:r>
      <w:proofErr w:type="spellStart"/>
      <w:r w:rsidRPr="00D25279">
        <w:rPr>
          <w:b w:val="0"/>
          <w:i w:val="0"/>
          <w:color w:val="000000"/>
          <w:sz w:val="24"/>
        </w:rPr>
        <w:t>қолы</w:t>
      </w:r>
      <w:proofErr w:type="spellEnd"/>
      <w:r w:rsidRPr="00D25279">
        <w:rPr>
          <w:b w:val="0"/>
          <w:i w:val="0"/>
          <w:color w:val="000000"/>
          <w:sz w:val="24"/>
        </w:rPr>
        <w:t>) (</w:t>
      </w:r>
      <w:proofErr w:type="spellStart"/>
      <w:r w:rsidRPr="00D25279">
        <w:rPr>
          <w:b w:val="0"/>
          <w:i w:val="0"/>
          <w:color w:val="000000"/>
          <w:sz w:val="24"/>
        </w:rPr>
        <w:t>Тегі</w:t>
      </w:r>
      <w:proofErr w:type="spellEnd"/>
      <w:r w:rsidRPr="00D25279">
        <w:rPr>
          <w:b w:val="0"/>
          <w:i w:val="0"/>
          <w:color w:val="000000"/>
          <w:sz w:val="24"/>
        </w:rPr>
        <w:t xml:space="preserve">, </w:t>
      </w:r>
      <w:proofErr w:type="spellStart"/>
      <w:r w:rsidRPr="00D25279">
        <w:rPr>
          <w:b w:val="0"/>
          <w:i w:val="0"/>
          <w:color w:val="000000"/>
          <w:sz w:val="24"/>
        </w:rPr>
        <w:t>аты</w:t>
      </w:r>
      <w:proofErr w:type="spellEnd"/>
      <w:r w:rsidRPr="00D25279">
        <w:rPr>
          <w:b w:val="0"/>
          <w:i w:val="0"/>
          <w:color w:val="000000"/>
          <w:sz w:val="24"/>
        </w:rPr>
        <w:t xml:space="preserve">, </w:t>
      </w:r>
      <w:proofErr w:type="spellStart"/>
      <w:r w:rsidRPr="00D25279">
        <w:rPr>
          <w:b w:val="0"/>
          <w:i w:val="0"/>
          <w:color w:val="000000"/>
          <w:sz w:val="24"/>
        </w:rPr>
        <w:t>әкесінің</w:t>
      </w:r>
      <w:proofErr w:type="spellEnd"/>
      <w:r w:rsidRPr="00D25279">
        <w:rPr>
          <w:b w:val="0"/>
          <w:i w:val="0"/>
          <w:color w:val="000000"/>
          <w:sz w:val="24"/>
        </w:rPr>
        <w:t xml:space="preserve"> </w:t>
      </w:r>
      <w:proofErr w:type="spellStart"/>
      <w:r w:rsidRPr="00D25279">
        <w:rPr>
          <w:b w:val="0"/>
          <w:i w:val="0"/>
          <w:color w:val="000000"/>
          <w:sz w:val="24"/>
        </w:rPr>
        <w:t>аты</w:t>
      </w:r>
      <w:proofErr w:type="spellEnd"/>
      <w:r w:rsidRPr="00D25279">
        <w:rPr>
          <w:b w:val="0"/>
          <w:i w:val="0"/>
          <w:color w:val="000000"/>
          <w:sz w:val="24"/>
        </w:rPr>
        <w:t xml:space="preserve"> (</w:t>
      </w:r>
      <w:proofErr w:type="spellStart"/>
      <w:r w:rsidRPr="00D25279">
        <w:rPr>
          <w:b w:val="0"/>
          <w:i w:val="0"/>
          <w:color w:val="000000"/>
          <w:sz w:val="24"/>
        </w:rPr>
        <w:t>болған</w:t>
      </w:r>
      <w:proofErr w:type="spellEnd"/>
      <w:r w:rsidRPr="00D25279">
        <w:rPr>
          <w:b w:val="0"/>
          <w:i w:val="0"/>
          <w:color w:val="000000"/>
          <w:sz w:val="24"/>
        </w:rPr>
        <w:t xml:space="preserve"> </w:t>
      </w:r>
      <w:proofErr w:type="spellStart"/>
      <w:r w:rsidRPr="00D25279">
        <w:rPr>
          <w:b w:val="0"/>
          <w:i w:val="0"/>
          <w:color w:val="000000"/>
          <w:sz w:val="24"/>
        </w:rPr>
        <w:t>жағдайда</w:t>
      </w:r>
      <w:proofErr w:type="spellEnd"/>
      <w:r w:rsidRPr="00D25279">
        <w:rPr>
          <w:b w:val="0"/>
          <w:i w:val="0"/>
          <w:color w:val="000000"/>
          <w:sz w:val="24"/>
        </w:rPr>
        <w:t>))</w:t>
      </w:r>
    </w:p>
    <w:p w:rsidR="006E00C3" w:rsidRPr="00D25279" w:rsidRDefault="006E00C3" w:rsidP="006E00C3">
      <w:pPr>
        <w:contextualSpacing/>
        <w:jc w:val="both"/>
        <w:rPr>
          <w:sz w:val="24"/>
        </w:rPr>
      </w:pPr>
      <w:r w:rsidRPr="00D25279">
        <w:rPr>
          <w:b w:val="0"/>
          <w:i w:val="0"/>
          <w:color w:val="000000"/>
          <w:sz w:val="24"/>
        </w:rPr>
        <w:t xml:space="preserve">       20 __ ж. "___"_______________ </w:t>
      </w:r>
    </w:p>
    <w:sectPr w:rsidR="006E00C3" w:rsidRPr="00D25279" w:rsidSect="003A6605">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425" w:footer="0"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0D" w:rsidRDefault="00755D0D">
      <w:r>
        <w:separator/>
      </w:r>
    </w:p>
  </w:endnote>
  <w:endnote w:type="continuationSeparator" w:id="0">
    <w:p w:rsidR="00755D0D" w:rsidRDefault="0075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0D" w:rsidRDefault="00755D0D">
      <w:r>
        <w:separator/>
      </w:r>
    </w:p>
  </w:footnote>
  <w:footnote w:type="continuationSeparator" w:id="0">
    <w:p w:rsidR="00755D0D" w:rsidRDefault="0075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755D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0C"/>
    <w:rsid w:val="00023B95"/>
    <w:rsid w:val="00052119"/>
    <w:rsid w:val="000616EE"/>
    <w:rsid w:val="000877C1"/>
    <w:rsid w:val="00091AE4"/>
    <w:rsid w:val="000B1FAE"/>
    <w:rsid w:val="000B6AD6"/>
    <w:rsid w:val="000C77D3"/>
    <w:rsid w:val="000D577B"/>
    <w:rsid w:val="000D5CC9"/>
    <w:rsid w:val="000E07DD"/>
    <w:rsid w:val="000E30EE"/>
    <w:rsid w:val="000F13C1"/>
    <w:rsid w:val="00143938"/>
    <w:rsid w:val="00177305"/>
    <w:rsid w:val="001814AE"/>
    <w:rsid w:val="001E07AC"/>
    <w:rsid w:val="001E3C61"/>
    <w:rsid w:val="001E737D"/>
    <w:rsid w:val="002209C8"/>
    <w:rsid w:val="00222AB1"/>
    <w:rsid w:val="00225571"/>
    <w:rsid w:val="00240854"/>
    <w:rsid w:val="00247E39"/>
    <w:rsid w:val="00251712"/>
    <w:rsid w:val="00261149"/>
    <w:rsid w:val="002720D8"/>
    <w:rsid w:val="002830F1"/>
    <w:rsid w:val="002D205A"/>
    <w:rsid w:val="002F68F1"/>
    <w:rsid w:val="00335AEA"/>
    <w:rsid w:val="003616EB"/>
    <w:rsid w:val="003923A8"/>
    <w:rsid w:val="003A6605"/>
    <w:rsid w:val="003A6E34"/>
    <w:rsid w:val="003B55CB"/>
    <w:rsid w:val="003D632B"/>
    <w:rsid w:val="00412196"/>
    <w:rsid w:val="00424921"/>
    <w:rsid w:val="00426541"/>
    <w:rsid w:val="004265DA"/>
    <w:rsid w:val="00452FE3"/>
    <w:rsid w:val="00461F0A"/>
    <w:rsid w:val="00462674"/>
    <w:rsid w:val="00473B42"/>
    <w:rsid w:val="004836E0"/>
    <w:rsid w:val="00490974"/>
    <w:rsid w:val="00494894"/>
    <w:rsid w:val="00494AE5"/>
    <w:rsid w:val="004A6FB8"/>
    <w:rsid w:val="004D09AF"/>
    <w:rsid w:val="004F4F19"/>
    <w:rsid w:val="00505078"/>
    <w:rsid w:val="00506EB7"/>
    <w:rsid w:val="005135B7"/>
    <w:rsid w:val="005559B2"/>
    <w:rsid w:val="00565016"/>
    <w:rsid w:val="00581C5B"/>
    <w:rsid w:val="00592E5C"/>
    <w:rsid w:val="005B1C24"/>
    <w:rsid w:val="005B2935"/>
    <w:rsid w:val="005B38B3"/>
    <w:rsid w:val="005B4F2A"/>
    <w:rsid w:val="005C67C4"/>
    <w:rsid w:val="005E28B5"/>
    <w:rsid w:val="00601F25"/>
    <w:rsid w:val="00605974"/>
    <w:rsid w:val="00607264"/>
    <w:rsid w:val="006275D4"/>
    <w:rsid w:val="00630262"/>
    <w:rsid w:val="00634C7F"/>
    <w:rsid w:val="00640207"/>
    <w:rsid w:val="006469EC"/>
    <w:rsid w:val="0067361A"/>
    <w:rsid w:val="006A25A6"/>
    <w:rsid w:val="006B0A50"/>
    <w:rsid w:val="006B5F86"/>
    <w:rsid w:val="006C159D"/>
    <w:rsid w:val="006D5BCD"/>
    <w:rsid w:val="006E00C3"/>
    <w:rsid w:val="006E11F1"/>
    <w:rsid w:val="006E563F"/>
    <w:rsid w:val="006E6836"/>
    <w:rsid w:val="006F132E"/>
    <w:rsid w:val="006F7679"/>
    <w:rsid w:val="00715D33"/>
    <w:rsid w:val="00726B7E"/>
    <w:rsid w:val="00727152"/>
    <w:rsid w:val="00755D0D"/>
    <w:rsid w:val="00761A21"/>
    <w:rsid w:val="00774343"/>
    <w:rsid w:val="007A1C8D"/>
    <w:rsid w:val="007B0C74"/>
    <w:rsid w:val="007D54AE"/>
    <w:rsid w:val="007E06A4"/>
    <w:rsid w:val="007E51CE"/>
    <w:rsid w:val="00807F8D"/>
    <w:rsid w:val="008325A6"/>
    <w:rsid w:val="00847BF7"/>
    <w:rsid w:val="00860B45"/>
    <w:rsid w:val="00892416"/>
    <w:rsid w:val="008A4CE8"/>
    <w:rsid w:val="008B0A80"/>
    <w:rsid w:val="008F10FF"/>
    <w:rsid w:val="00901A8C"/>
    <w:rsid w:val="00913BE7"/>
    <w:rsid w:val="00914839"/>
    <w:rsid w:val="0092371C"/>
    <w:rsid w:val="00930219"/>
    <w:rsid w:val="00934710"/>
    <w:rsid w:val="009479F0"/>
    <w:rsid w:val="00952E41"/>
    <w:rsid w:val="0096397A"/>
    <w:rsid w:val="009919BF"/>
    <w:rsid w:val="009968FF"/>
    <w:rsid w:val="009A56D9"/>
    <w:rsid w:val="009C1443"/>
    <w:rsid w:val="009D2CCE"/>
    <w:rsid w:val="009E000C"/>
    <w:rsid w:val="009F1764"/>
    <w:rsid w:val="009F4D19"/>
    <w:rsid w:val="00A175DB"/>
    <w:rsid w:val="00A21A23"/>
    <w:rsid w:val="00A23704"/>
    <w:rsid w:val="00A2592F"/>
    <w:rsid w:val="00A408A7"/>
    <w:rsid w:val="00A4338E"/>
    <w:rsid w:val="00A43A31"/>
    <w:rsid w:val="00A55473"/>
    <w:rsid w:val="00A77FEB"/>
    <w:rsid w:val="00A803DF"/>
    <w:rsid w:val="00A829EC"/>
    <w:rsid w:val="00AA2B01"/>
    <w:rsid w:val="00AA5748"/>
    <w:rsid w:val="00AD27C4"/>
    <w:rsid w:val="00AE1493"/>
    <w:rsid w:val="00B17A0C"/>
    <w:rsid w:val="00B23B3D"/>
    <w:rsid w:val="00B4529B"/>
    <w:rsid w:val="00B7759A"/>
    <w:rsid w:val="00B83ED6"/>
    <w:rsid w:val="00BE5375"/>
    <w:rsid w:val="00BF555B"/>
    <w:rsid w:val="00C031CC"/>
    <w:rsid w:val="00C24198"/>
    <w:rsid w:val="00C43707"/>
    <w:rsid w:val="00C43D25"/>
    <w:rsid w:val="00C564E3"/>
    <w:rsid w:val="00C616D5"/>
    <w:rsid w:val="00C77317"/>
    <w:rsid w:val="00CA30E2"/>
    <w:rsid w:val="00CC742C"/>
    <w:rsid w:val="00CD604C"/>
    <w:rsid w:val="00CD7AD0"/>
    <w:rsid w:val="00CF42F6"/>
    <w:rsid w:val="00D07575"/>
    <w:rsid w:val="00D105EB"/>
    <w:rsid w:val="00D11E4F"/>
    <w:rsid w:val="00D27E23"/>
    <w:rsid w:val="00D42ACD"/>
    <w:rsid w:val="00D50A96"/>
    <w:rsid w:val="00D553B5"/>
    <w:rsid w:val="00D72F36"/>
    <w:rsid w:val="00D93E48"/>
    <w:rsid w:val="00D9690B"/>
    <w:rsid w:val="00DE45FD"/>
    <w:rsid w:val="00DF1DF6"/>
    <w:rsid w:val="00DF255A"/>
    <w:rsid w:val="00E40375"/>
    <w:rsid w:val="00E55B4F"/>
    <w:rsid w:val="00E575A7"/>
    <w:rsid w:val="00E57A5C"/>
    <w:rsid w:val="00E708AE"/>
    <w:rsid w:val="00E730FE"/>
    <w:rsid w:val="00E96823"/>
    <w:rsid w:val="00EA0753"/>
    <w:rsid w:val="00F13082"/>
    <w:rsid w:val="00F4645C"/>
    <w:rsid w:val="00F5588E"/>
    <w:rsid w:val="00FF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00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000C"/>
    <w:pPr>
      <w:tabs>
        <w:tab w:val="center" w:pos="4677"/>
        <w:tab w:val="right" w:pos="9355"/>
      </w:tabs>
    </w:pPr>
    <w:rPr>
      <w:lang w:val="en-US" w:eastAsia="en-US"/>
    </w:rPr>
  </w:style>
  <w:style w:type="character" w:customStyle="1" w:styleId="a4">
    <w:name w:val="Верхний колонтитул Знак"/>
    <w:basedOn w:val="a0"/>
    <w:link w:val="a3"/>
    <w:rsid w:val="009E000C"/>
    <w:rPr>
      <w:rFonts w:ascii="Times New Roman" w:eastAsia="Times New Roman" w:hAnsi="Times New Roman" w:cs="Times New Roman"/>
      <w:b/>
      <w:bCs/>
      <w:i/>
      <w:iCs/>
      <w:sz w:val="28"/>
      <w:szCs w:val="28"/>
      <w:lang w:val="en-US"/>
    </w:rPr>
  </w:style>
  <w:style w:type="paragraph" w:styleId="a5">
    <w:name w:val="footer"/>
    <w:basedOn w:val="a"/>
    <w:link w:val="a6"/>
    <w:rsid w:val="009E000C"/>
    <w:pPr>
      <w:tabs>
        <w:tab w:val="center" w:pos="4677"/>
        <w:tab w:val="right" w:pos="9355"/>
      </w:tabs>
    </w:pPr>
    <w:rPr>
      <w:lang w:val="en-US" w:eastAsia="en-US"/>
    </w:rPr>
  </w:style>
  <w:style w:type="character" w:customStyle="1" w:styleId="a6">
    <w:name w:val="Нижний колонтитул Знак"/>
    <w:basedOn w:val="a0"/>
    <w:link w:val="a5"/>
    <w:rsid w:val="009E000C"/>
    <w:rPr>
      <w:rFonts w:ascii="Times New Roman" w:eastAsia="Times New Roman" w:hAnsi="Times New Roman" w:cs="Times New Roman"/>
      <w:b/>
      <w:bCs/>
      <w:i/>
      <w:iCs/>
      <w:sz w:val="28"/>
      <w:szCs w:val="28"/>
      <w:lang w:val="en-US"/>
    </w:rPr>
  </w:style>
  <w:style w:type="paragraph" w:customStyle="1" w:styleId="a7">
    <w:name w:val="Готовый"/>
    <w:basedOn w:val="a"/>
    <w:rsid w:val="009E000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i w:val="0"/>
      <w:iCs w:val="0"/>
      <w:sz w:val="20"/>
      <w:szCs w:val="20"/>
    </w:rPr>
  </w:style>
  <w:style w:type="table" w:customStyle="1" w:styleId="GenStyleDefTable">
    <w:name w:val="GenStyleDefTable"/>
    <w:rsid w:val="009E000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bidi="en-US"/>
    </w:rPr>
    <w:tblPr>
      <w:tblCellMar>
        <w:top w:w="0" w:type="dxa"/>
        <w:left w:w="0" w:type="dxa"/>
        <w:bottom w:w="0" w:type="dxa"/>
        <w:right w:w="0" w:type="dxa"/>
      </w:tblCellMar>
    </w:tblPr>
  </w:style>
  <w:style w:type="paragraph" w:styleId="a8">
    <w:name w:val="Normal (Web)"/>
    <w:basedOn w:val="a"/>
    <w:uiPriority w:val="99"/>
    <w:unhideWhenUsed/>
    <w:rsid w:val="009E000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b w:val="0"/>
      <w:bCs w:val="0"/>
      <w:i w:val="0"/>
      <w:iCs w:val="0"/>
      <w:sz w:val="24"/>
      <w:szCs w:val="24"/>
    </w:rPr>
  </w:style>
  <w:style w:type="paragraph" w:customStyle="1" w:styleId="BodyText1">
    <w:name w:val="Body Text1"/>
    <w:basedOn w:val="a"/>
    <w:rsid w:val="00335AEA"/>
    <w:pPr>
      <w:widowControl/>
      <w:jc w:val="left"/>
    </w:pPr>
    <w:rPr>
      <w:rFonts w:ascii="KZ Times New Roman" w:hAnsi="KZ Times New Roman"/>
      <w:b w:val="0"/>
      <w:bCs w:val="0"/>
      <w:i w:val="0"/>
      <w:iCs w:val="0"/>
    </w:rPr>
  </w:style>
  <w:style w:type="paragraph" w:styleId="a9">
    <w:name w:val="List Paragraph"/>
    <w:basedOn w:val="a"/>
    <w:uiPriority w:val="34"/>
    <w:qFormat/>
    <w:rsid w:val="009A5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00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000C"/>
    <w:pPr>
      <w:tabs>
        <w:tab w:val="center" w:pos="4677"/>
        <w:tab w:val="right" w:pos="9355"/>
      </w:tabs>
    </w:pPr>
    <w:rPr>
      <w:lang w:val="en-US" w:eastAsia="en-US"/>
    </w:rPr>
  </w:style>
  <w:style w:type="character" w:customStyle="1" w:styleId="a4">
    <w:name w:val="Верхний колонтитул Знак"/>
    <w:basedOn w:val="a0"/>
    <w:link w:val="a3"/>
    <w:rsid w:val="009E000C"/>
    <w:rPr>
      <w:rFonts w:ascii="Times New Roman" w:eastAsia="Times New Roman" w:hAnsi="Times New Roman" w:cs="Times New Roman"/>
      <w:b/>
      <w:bCs/>
      <w:i/>
      <w:iCs/>
      <w:sz w:val="28"/>
      <w:szCs w:val="28"/>
      <w:lang w:val="en-US"/>
    </w:rPr>
  </w:style>
  <w:style w:type="paragraph" w:styleId="a5">
    <w:name w:val="footer"/>
    <w:basedOn w:val="a"/>
    <w:link w:val="a6"/>
    <w:rsid w:val="009E000C"/>
    <w:pPr>
      <w:tabs>
        <w:tab w:val="center" w:pos="4677"/>
        <w:tab w:val="right" w:pos="9355"/>
      </w:tabs>
    </w:pPr>
    <w:rPr>
      <w:lang w:val="en-US" w:eastAsia="en-US"/>
    </w:rPr>
  </w:style>
  <w:style w:type="character" w:customStyle="1" w:styleId="a6">
    <w:name w:val="Нижний колонтитул Знак"/>
    <w:basedOn w:val="a0"/>
    <w:link w:val="a5"/>
    <w:rsid w:val="009E000C"/>
    <w:rPr>
      <w:rFonts w:ascii="Times New Roman" w:eastAsia="Times New Roman" w:hAnsi="Times New Roman" w:cs="Times New Roman"/>
      <w:b/>
      <w:bCs/>
      <w:i/>
      <w:iCs/>
      <w:sz w:val="28"/>
      <w:szCs w:val="28"/>
      <w:lang w:val="en-US"/>
    </w:rPr>
  </w:style>
  <w:style w:type="paragraph" w:customStyle="1" w:styleId="a7">
    <w:name w:val="Готовый"/>
    <w:basedOn w:val="a"/>
    <w:rsid w:val="009E000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i w:val="0"/>
      <w:iCs w:val="0"/>
      <w:sz w:val="20"/>
      <w:szCs w:val="20"/>
    </w:rPr>
  </w:style>
  <w:style w:type="table" w:customStyle="1" w:styleId="GenStyleDefTable">
    <w:name w:val="GenStyleDefTable"/>
    <w:rsid w:val="009E000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sz w:val="20"/>
      <w:lang w:bidi="en-US"/>
    </w:rPr>
    <w:tblPr>
      <w:tblCellMar>
        <w:top w:w="0" w:type="dxa"/>
        <w:left w:w="0" w:type="dxa"/>
        <w:bottom w:w="0" w:type="dxa"/>
        <w:right w:w="0" w:type="dxa"/>
      </w:tblCellMar>
    </w:tblPr>
  </w:style>
  <w:style w:type="paragraph" w:styleId="a8">
    <w:name w:val="Normal (Web)"/>
    <w:basedOn w:val="a"/>
    <w:uiPriority w:val="99"/>
    <w:unhideWhenUsed/>
    <w:rsid w:val="009E000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b w:val="0"/>
      <w:bCs w:val="0"/>
      <w:i w:val="0"/>
      <w:iCs w:val="0"/>
      <w:sz w:val="24"/>
      <w:szCs w:val="24"/>
    </w:rPr>
  </w:style>
  <w:style w:type="paragraph" w:customStyle="1" w:styleId="BodyText1">
    <w:name w:val="Body Text1"/>
    <w:basedOn w:val="a"/>
    <w:rsid w:val="00335AEA"/>
    <w:pPr>
      <w:widowControl/>
      <w:jc w:val="left"/>
    </w:pPr>
    <w:rPr>
      <w:rFonts w:ascii="KZ Times New Roman" w:hAnsi="KZ Times New Roman"/>
      <w:b w:val="0"/>
      <w:bCs w:val="0"/>
      <w:i w:val="0"/>
      <w:iCs w:val="0"/>
    </w:rPr>
  </w:style>
  <w:style w:type="paragraph" w:styleId="a9">
    <w:name w:val="List Paragraph"/>
    <w:basedOn w:val="a"/>
    <w:uiPriority w:val="34"/>
    <w:qFormat/>
    <w:rsid w:val="009A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901">
      <w:bodyDiv w:val="1"/>
      <w:marLeft w:val="0"/>
      <w:marRight w:val="0"/>
      <w:marTop w:val="0"/>
      <w:marBottom w:val="0"/>
      <w:divBdr>
        <w:top w:val="none" w:sz="0" w:space="0" w:color="auto"/>
        <w:left w:val="none" w:sz="0" w:space="0" w:color="auto"/>
        <w:bottom w:val="none" w:sz="0" w:space="0" w:color="auto"/>
        <w:right w:val="none" w:sz="0" w:space="0" w:color="auto"/>
      </w:divBdr>
    </w:div>
    <w:div w:id="470025225">
      <w:bodyDiv w:val="1"/>
      <w:marLeft w:val="0"/>
      <w:marRight w:val="0"/>
      <w:marTop w:val="0"/>
      <w:marBottom w:val="0"/>
      <w:divBdr>
        <w:top w:val="none" w:sz="0" w:space="0" w:color="auto"/>
        <w:left w:val="none" w:sz="0" w:space="0" w:color="auto"/>
        <w:bottom w:val="none" w:sz="0" w:space="0" w:color="auto"/>
        <w:right w:val="none" w:sz="0" w:space="0" w:color="auto"/>
      </w:divBdr>
    </w:div>
    <w:div w:id="612902416">
      <w:bodyDiv w:val="1"/>
      <w:marLeft w:val="0"/>
      <w:marRight w:val="0"/>
      <w:marTop w:val="0"/>
      <w:marBottom w:val="0"/>
      <w:divBdr>
        <w:top w:val="none" w:sz="0" w:space="0" w:color="auto"/>
        <w:left w:val="none" w:sz="0" w:space="0" w:color="auto"/>
        <w:bottom w:val="none" w:sz="0" w:space="0" w:color="auto"/>
        <w:right w:val="none" w:sz="0" w:space="0" w:color="auto"/>
      </w:divBdr>
    </w:div>
    <w:div w:id="615065997">
      <w:bodyDiv w:val="1"/>
      <w:marLeft w:val="0"/>
      <w:marRight w:val="0"/>
      <w:marTop w:val="0"/>
      <w:marBottom w:val="0"/>
      <w:divBdr>
        <w:top w:val="none" w:sz="0" w:space="0" w:color="auto"/>
        <w:left w:val="none" w:sz="0" w:space="0" w:color="auto"/>
        <w:bottom w:val="none" w:sz="0" w:space="0" w:color="auto"/>
        <w:right w:val="none" w:sz="0" w:space="0" w:color="auto"/>
      </w:divBdr>
    </w:div>
    <w:div w:id="636954650">
      <w:bodyDiv w:val="1"/>
      <w:marLeft w:val="0"/>
      <w:marRight w:val="0"/>
      <w:marTop w:val="0"/>
      <w:marBottom w:val="0"/>
      <w:divBdr>
        <w:top w:val="none" w:sz="0" w:space="0" w:color="auto"/>
        <w:left w:val="none" w:sz="0" w:space="0" w:color="auto"/>
        <w:bottom w:val="none" w:sz="0" w:space="0" w:color="auto"/>
        <w:right w:val="none" w:sz="0" w:space="0" w:color="auto"/>
      </w:divBdr>
    </w:div>
    <w:div w:id="664630918">
      <w:bodyDiv w:val="1"/>
      <w:marLeft w:val="0"/>
      <w:marRight w:val="0"/>
      <w:marTop w:val="0"/>
      <w:marBottom w:val="0"/>
      <w:divBdr>
        <w:top w:val="none" w:sz="0" w:space="0" w:color="auto"/>
        <w:left w:val="none" w:sz="0" w:space="0" w:color="auto"/>
        <w:bottom w:val="none" w:sz="0" w:space="0" w:color="auto"/>
        <w:right w:val="none" w:sz="0" w:space="0" w:color="auto"/>
      </w:divBdr>
    </w:div>
    <w:div w:id="685327450">
      <w:bodyDiv w:val="1"/>
      <w:marLeft w:val="0"/>
      <w:marRight w:val="0"/>
      <w:marTop w:val="0"/>
      <w:marBottom w:val="0"/>
      <w:divBdr>
        <w:top w:val="none" w:sz="0" w:space="0" w:color="auto"/>
        <w:left w:val="none" w:sz="0" w:space="0" w:color="auto"/>
        <w:bottom w:val="none" w:sz="0" w:space="0" w:color="auto"/>
        <w:right w:val="none" w:sz="0" w:space="0" w:color="auto"/>
      </w:divBdr>
    </w:div>
    <w:div w:id="809903846">
      <w:bodyDiv w:val="1"/>
      <w:marLeft w:val="0"/>
      <w:marRight w:val="0"/>
      <w:marTop w:val="0"/>
      <w:marBottom w:val="0"/>
      <w:divBdr>
        <w:top w:val="none" w:sz="0" w:space="0" w:color="auto"/>
        <w:left w:val="none" w:sz="0" w:space="0" w:color="auto"/>
        <w:bottom w:val="none" w:sz="0" w:space="0" w:color="auto"/>
        <w:right w:val="none" w:sz="0" w:space="0" w:color="auto"/>
      </w:divBdr>
    </w:div>
    <w:div w:id="960112791">
      <w:bodyDiv w:val="1"/>
      <w:marLeft w:val="0"/>
      <w:marRight w:val="0"/>
      <w:marTop w:val="0"/>
      <w:marBottom w:val="0"/>
      <w:divBdr>
        <w:top w:val="none" w:sz="0" w:space="0" w:color="auto"/>
        <w:left w:val="none" w:sz="0" w:space="0" w:color="auto"/>
        <w:bottom w:val="none" w:sz="0" w:space="0" w:color="auto"/>
        <w:right w:val="none" w:sz="0" w:space="0" w:color="auto"/>
      </w:divBdr>
    </w:div>
    <w:div w:id="1134641917">
      <w:bodyDiv w:val="1"/>
      <w:marLeft w:val="0"/>
      <w:marRight w:val="0"/>
      <w:marTop w:val="0"/>
      <w:marBottom w:val="0"/>
      <w:divBdr>
        <w:top w:val="none" w:sz="0" w:space="0" w:color="auto"/>
        <w:left w:val="none" w:sz="0" w:space="0" w:color="auto"/>
        <w:bottom w:val="none" w:sz="0" w:space="0" w:color="auto"/>
        <w:right w:val="none" w:sz="0" w:space="0" w:color="auto"/>
      </w:divBdr>
    </w:div>
    <w:div w:id="1234509087">
      <w:bodyDiv w:val="1"/>
      <w:marLeft w:val="0"/>
      <w:marRight w:val="0"/>
      <w:marTop w:val="0"/>
      <w:marBottom w:val="0"/>
      <w:divBdr>
        <w:top w:val="none" w:sz="0" w:space="0" w:color="auto"/>
        <w:left w:val="none" w:sz="0" w:space="0" w:color="auto"/>
        <w:bottom w:val="none" w:sz="0" w:space="0" w:color="auto"/>
        <w:right w:val="none" w:sz="0" w:space="0" w:color="auto"/>
      </w:divBdr>
    </w:div>
    <w:div w:id="1610120922">
      <w:bodyDiv w:val="1"/>
      <w:marLeft w:val="0"/>
      <w:marRight w:val="0"/>
      <w:marTop w:val="0"/>
      <w:marBottom w:val="0"/>
      <w:divBdr>
        <w:top w:val="none" w:sz="0" w:space="0" w:color="auto"/>
        <w:left w:val="none" w:sz="0" w:space="0" w:color="auto"/>
        <w:bottom w:val="none" w:sz="0" w:space="0" w:color="auto"/>
        <w:right w:val="none" w:sz="0" w:space="0" w:color="auto"/>
      </w:divBdr>
    </w:div>
    <w:div w:id="1620604161">
      <w:bodyDiv w:val="1"/>
      <w:marLeft w:val="0"/>
      <w:marRight w:val="0"/>
      <w:marTop w:val="0"/>
      <w:marBottom w:val="0"/>
      <w:divBdr>
        <w:top w:val="none" w:sz="0" w:space="0" w:color="auto"/>
        <w:left w:val="none" w:sz="0" w:space="0" w:color="auto"/>
        <w:bottom w:val="none" w:sz="0" w:space="0" w:color="auto"/>
        <w:right w:val="none" w:sz="0" w:space="0" w:color="auto"/>
      </w:divBdr>
    </w:div>
    <w:div w:id="1632974710">
      <w:bodyDiv w:val="1"/>
      <w:marLeft w:val="0"/>
      <w:marRight w:val="0"/>
      <w:marTop w:val="0"/>
      <w:marBottom w:val="0"/>
      <w:divBdr>
        <w:top w:val="none" w:sz="0" w:space="0" w:color="auto"/>
        <w:left w:val="none" w:sz="0" w:space="0" w:color="auto"/>
        <w:bottom w:val="none" w:sz="0" w:space="0" w:color="auto"/>
        <w:right w:val="none" w:sz="0" w:space="0" w:color="auto"/>
      </w:divBdr>
    </w:div>
    <w:div w:id="1709642986">
      <w:bodyDiv w:val="1"/>
      <w:marLeft w:val="0"/>
      <w:marRight w:val="0"/>
      <w:marTop w:val="0"/>
      <w:marBottom w:val="0"/>
      <w:divBdr>
        <w:top w:val="none" w:sz="0" w:space="0" w:color="auto"/>
        <w:left w:val="none" w:sz="0" w:space="0" w:color="auto"/>
        <w:bottom w:val="none" w:sz="0" w:space="0" w:color="auto"/>
        <w:right w:val="none" w:sz="0" w:space="0" w:color="auto"/>
      </w:divBdr>
    </w:div>
    <w:div w:id="1978996403">
      <w:bodyDiv w:val="1"/>
      <w:marLeft w:val="0"/>
      <w:marRight w:val="0"/>
      <w:marTop w:val="0"/>
      <w:marBottom w:val="0"/>
      <w:divBdr>
        <w:top w:val="none" w:sz="0" w:space="0" w:color="auto"/>
        <w:left w:val="none" w:sz="0" w:space="0" w:color="auto"/>
        <w:bottom w:val="none" w:sz="0" w:space="0" w:color="auto"/>
        <w:right w:val="none" w:sz="0" w:space="0" w:color="auto"/>
      </w:divBdr>
    </w:div>
    <w:div w:id="2005282430">
      <w:bodyDiv w:val="1"/>
      <w:marLeft w:val="0"/>
      <w:marRight w:val="0"/>
      <w:marTop w:val="0"/>
      <w:marBottom w:val="0"/>
      <w:divBdr>
        <w:top w:val="none" w:sz="0" w:space="0" w:color="auto"/>
        <w:left w:val="none" w:sz="0" w:space="0" w:color="auto"/>
        <w:bottom w:val="none" w:sz="0" w:space="0" w:color="auto"/>
        <w:right w:val="none" w:sz="0" w:space="0" w:color="auto"/>
      </w:divBdr>
    </w:div>
    <w:div w:id="2027167698">
      <w:bodyDiv w:val="1"/>
      <w:marLeft w:val="0"/>
      <w:marRight w:val="0"/>
      <w:marTop w:val="0"/>
      <w:marBottom w:val="0"/>
      <w:divBdr>
        <w:top w:val="none" w:sz="0" w:space="0" w:color="auto"/>
        <w:left w:val="none" w:sz="0" w:space="0" w:color="auto"/>
        <w:bottom w:val="none" w:sz="0" w:space="0" w:color="auto"/>
        <w:right w:val="none" w:sz="0" w:space="0" w:color="auto"/>
      </w:divBdr>
    </w:div>
    <w:div w:id="2057505610">
      <w:bodyDiv w:val="1"/>
      <w:marLeft w:val="0"/>
      <w:marRight w:val="0"/>
      <w:marTop w:val="0"/>
      <w:marBottom w:val="0"/>
      <w:divBdr>
        <w:top w:val="none" w:sz="0" w:space="0" w:color="auto"/>
        <w:left w:val="none" w:sz="0" w:space="0" w:color="auto"/>
        <w:bottom w:val="none" w:sz="0" w:space="0" w:color="auto"/>
        <w:right w:val="none" w:sz="0" w:space="0" w:color="auto"/>
      </w:divBdr>
    </w:div>
    <w:div w:id="21131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CB96-A143-4B29-9DDA-8BB9A3AC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УМЕРБАЕВА АЙГЕРИМ БОЛАТОВНА</dc:creator>
  <cp:lastModifiedBy>ЖЕТЕНОВА ГУЛІМ СЕРИКҚЫЗЫ</cp:lastModifiedBy>
  <cp:revision>242</cp:revision>
  <cp:lastPrinted>2023-03-20T06:21:00Z</cp:lastPrinted>
  <dcterms:created xsi:type="dcterms:W3CDTF">2022-09-13T10:00:00Z</dcterms:created>
  <dcterms:modified xsi:type="dcterms:W3CDTF">2024-04-24T06:02:00Z</dcterms:modified>
</cp:coreProperties>
</file>