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98" w:rsidRDefault="00172198" w:rsidP="001721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Дополнительные п</w:t>
      </w:r>
      <w:proofErr w:type="spellStart"/>
      <w:r w:rsidRPr="003B44B2">
        <w:rPr>
          <w:rFonts w:ascii="Times New Roman" w:hAnsi="Times New Roman" w:cs="Times New Roman"/>
          <w:b/>
          <w:sz w:val="28"/>
          <w:szCs w:val="28"/>
        </w:rPr>
        <w:t>ре</w:t>
      </w:r>
      <w:bookmarkStart w:id="0" w:name="_GoBack"/>
      <w:bookmarkEnd w:id="0"/>
      <w:r w:rsidRPr="003B44B2">
        <w:rPr>
          <w:rFonts w:ascii="Times New Roman" w:hAnsi="Times New Roman" w:cs="Times New Roman"/>
          <w:b/>
          <w:sz w:val="28"/>
          <w:szCs w:val="28"/>
        </w:rPr>
        <w:t>дложения</w:t>
      </w:r>
      <w:proofErr w:type="spellEnd"/>
      <w:r w:rsidRPr="003B44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72198" w:rsidRPr="003B44B2" w:rsidRDefault="00172198" w:rsidP="001721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членов </w:t>
      </w:r>
      <w:r w:rsidRPr="003B44B2">
        <w:rPr>
          <w:rFonts w:ascii="Times New Roman" w:hAnsi="Times New Roman" w:cs="Times New Roman"/>
          <w:b/>
          <w:sz w:val="28"/>
          <w:szCs w:val="28"/>
        </w:rPr>
        <w:t xml:space="preserve">Международного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 w:rsidRPr="003B44B2">
        <w:rPr>
          <w:rFonts w:ascii="Times New Roman" w:hAnsi="Times New Roman" w:cs="Times New Roman"/>
          <w:b/>
          <w:sz w:val="28"/>
          <w:szCs w:val="28"/>
        </w:rPr>
        <w:t xml:space="preserve">направлениям работы </w:t>
      </w:r>
    </w:p>
    <w:p w:rsidR="00172198" w:rsidRPr="003B44B2" w:rsidRDefault="00172198" w:rsidP="00172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72198" w:rsidRPr="004F64CF" w:rsidRDefault="00172198" w:rsidP="0017219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64CF">
        <w:rPr>
          <w:rFonts w:ascii="Times New Roman" w:hAnsi="Times New Roman" w:cs="Times New Roman"/>
          <w:b/>
          <w:sz w:val="27"/>
          <w:szCs w:val="27"/>
        </w:rPr>
        <w:t>Разработка рекомендаций по программе судебного образования</w:t>
      </w:r>
      <w:r w:rsidRPr="004F64CF">
        <w:rPr>
          <w:rFonts w:ascii="Times New Roman" w:hAnsi="Times New Roman" w:cs="Times New Roman"/>
          <w:sz w:val="27"/>
          <w:szCs w:val="27"/>
        </w:rPr>
        <w:t xml:space="preserve"> </w:t>
      </w:r>
      <w:r w:rsidRPr="004F64CF">
        <w:rPr>
          <w:rFonts w:ascii="Times New Roman" w:hAnsi="Times New Roman" w:cs="Times New Roman"/>
          <w:b/>
          <w:sz w:val="27"/>
          <w:szCs w:val="27"/>
        </w:rPr>
        <w:t>на основе зарубежного опыта</w:t>
      </w:r>
      <w:r w:rsidRPr="004F64C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72198" w:rsidRPr="004F64CF" w:rsidRDefault="00172198" w:rsidP="00172198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64CF">
        <w:rPr>
          <w:rFonts w:ascii="Times New Roman" w:hAnsi="Times New Roman" w:cs="Times New Roman"/>
          <w:sz w:val="27"/>
          <w:szCs w:val="27"/>
        </w:rPr>
        <w:t xml:space="preserve">Актуальность данной темы связана с переходом Института правосудия Академии государственного управления при Президенте Республики Казахстан в ведение Верховного Суда. Имеется  успешный зарубежный опыт, методика обучения судей и специалистов судов. </w:t>
      </w:r>
    </w:p>
    <w:p w:rsidR="00172198" w:rsidRPr="004F64CF" w:rsidRDefault="00172198" w:rsidP="0017219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64CF">
        <w:rPr>
          <w:rFonts w:ascii="Times New Roman" w:hAnsi="Times New Roman" w:cs="Times New Roman"/>
          <w:b/>
          <w:sz w:val="27"/>
          <w:szCs w:val="27"/>
        </w:rPr>
        <w:t>Разработка Методических рекомендаций по взаимодействию национальных судов с иностранными судами и арбитражами по гражданским делам.</w:t>
      </w:r>
      <w:r w:rsidRPr="004F64CF">
        <w:rPr>
          <w:rFonts w:ascii="Times New Roman" w:hAnsi="Times New Roman" w:cs="Times New Roman"/>
          <w:spacing w:val="34"/>
          <w:sz w:val="27"/>
          <w:szCs w:val="27"/>
        </w:rPr>
        <w:t xml:space="preserve"> </w:t>
      </w:r>
    </w:p>
    <w:p w:rsidR="00172198" w:rsidRPr="004F64CF" w:rsidRDefault="00172198" w:rsidP="00172198">
      <w:pPr>
        <w:pStyle w:val="a3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64CF">
        <w:rPr>
          <w:rFonts w:ascii="Times New Roman" w:hAnsi="Times New Roman" w:cs="Times New Roman"/>
          <w:sz w:val="27"/>
          <w:szCs w:val="27"/>
        </w:rPr>
        <w:t xml:space="preserve">Как правило, результаты рассмотрения национальными судами различных вопросов по обращениям иностранных судов, арбитражей, иностранных субъектов права имеет правовые последствия для защиты нарушенных прав, развития международных отношений. В данной сфере действуют многочисленные соглашения, конвенции и договоры, правильное применение которых требует системных  знаний. </w:t>
      </w:r>
    </w:p>
    <w:p w:rsidR="00172198" w:rsidRPr="004F64CF" w:rsidRDefault="00172198" w:rsidP="001721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F64CF">
        <w:rPr>
          <w:rFonts w:ascii="Times New Roman" w:hAnsi="Times New Roman" w:cs="Times New Roman"/>
          <w:sz w:val="27"/>
          <w:szCs w:val="27"/>
        </w:rPr>
        <w:t xml:space="preserve">В этой связи предлагается разработка Методических рекомендаций по широкому кругу вопросов: направление и исполнение судебных поручений; вручение судебных извещений; признание и исполнения судебных актов; пересмотр арбитражных решений в национальных судах и другие аспекты международного гражданского процесса </w:t>
      </w:r>
      <w:r w:rsidRPr="004F64CF">
        <w:rPr>
          <w:rFonts w:ascii="Times New Roman" w:hAnsi="Times New Roman" w:cs="Times New Roman"/>
          <w:i/>
          <w:sz w:val="27"/>
          <w:szCs w:val="27"/>
        </w:rPr>
        <w:t xml:space="preserve">(вопросов государственного иммунитета, подсудности и т.д.). </w:t>
      </w:r>
    </w:p>
    <w:p w:rsidR="00172198" w:rsidRPr="004F64CF" w:rsidRDefault="00172198" w:rsidP="0017219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64CF">
        <w:rPr>
          <w:rFonts w:ascii="Times New Roman" w:hAnsi="Times New Roman" w:cs="Times New Roman"/>
          <w:b/>
          <w:sz w:val="27"/>
          <w:szCs w:val="27"/>
        </w:rPr>
        <w:t xml:space="preserve">Изучение зарубежного опыта развития судебных </w:t>
      </w:r>
      <w:r w:rsidRPr="004F64CF">
        <w:rPr>
          <w:rFonts w:ascii="Times New Roman" w:hAnsi="Times New Roman" w:cs="Times New Roman"/>
          <w:b/>
          <w:sz w:val="27"/>
          <w:szCs w:val="27"/>
          <w:lang w:val="en-US"/>
        </w:rPr>
        <w:t>IT</w:t>
      </w:r>
      <w:r w:rsidRPr="004F64CF">
        <w:rPr>
          <w:rFonts w:ascii="Times New Roman" w:hAnsi="Times New Roman" w:cs="Times New Roman"/>
          <w:b/>
          <w:sz w:val="27"/>
          <w:szCs w:val="27"/>
        </w:rPr>
        <w:t xml:space="preserve"> технологий. </w:t>
      </w:r>
    </w:p>
    <w:p w:rsidR="00172198" w:rsidRPr="004F64CF" w:rsidRDefault="00172198" w:rsidP="00172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64CF">
        <w:rPr>
          <w:rFonts w:ascii="Times New Roman" w:hAnsi="Times New Roman" w:cs="Times New Roman"/>
          <w:sz w:val="27"/>
          <w:szCs w:val="27"/>
        </w:rPr>
        <w:t xml:space="preserve">Верховным Судом Казахстана активно внедряются информационные технологии в деятельность судов. Вместе с тем, в технологически развитых странах и регионах накоплен передовой опыт в сфере </w:t>
      </w:r>
      <w:r w:rsidRPr="004F64CF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4F64CF">
        <w:rPr>
          <w:rFonts w:ascii="Times New Roman" w:hAnsi="Times New Roman" w:cs="Times New Roman"/>
          <w:sz w:val="27"/>
          <w:szCs w:val="27"/>
        </w:rPr>
        <w:t xml:space="preserve">. Экспертами отмечаются успехи в этой области в Австралии, Корее, Сингапуре, в Судах </w:t>
      </w:r>
      <w:r w:rsidRPr="004F64CF">
        <w:rPr>
          <w:rFonts w:ascii="Times New Roman" w:hAnsi="Times New Roman" w:cs="Times New Roman"/>
          <w:sz w:val="27"/>
          <w:szCs w:val="27"/>
          <w:lang w:val="en-US"/>
        </w:rPr>
        <w:t>DIFC</w:t>
      </w:r>
      <w:r w:rsidRPr="004F64CF">
        <w:rPr>
          <w:rFonts w:ascii="Times New Roman" w:hAnsi="Times New Roman" w:cs="Times New Roman"/>
          <w:sz w:val="27"/>
          <w:szCs w:val="27"/>
        </w:rPr>
        <w:t xml:space="preserve">, изучение опыта которых позволит развивать   новые направления </w:t>
      </w:r>
      <w:r w:rsidRPr="004F64CF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4F64CF">
        <w:rPr>
          <w:rFonts w:ascii="Times New Roman" w:hAnsi="Times New Roman" w:cs="Times New Roman"/>
          <w:sz w:val="27"/>
          <w:szCs w:val="27"/>
        </w:rPr>
        <w:t xml:space="preserve"> сервисов в судебной системе Казахстана в целях расширения доступа к правосудию. Имеется предложение о возможности привлечения технических специалистов для обмена опытом и демонстрации возможностей развития судебных </w:t>
      </w:r>
      <w:r w:rsidRPr="004F64CF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4F64CF">
        <w:rPr>
          <w:rFonts w:ascii="Times New Roman" w:hAnsi="Times New Roman" w:cs="Times New Roman"/>
          <w:sz w:val="27"/>
          <w:szCs w:val="27"/>
        </w:rPr>
        <w:t>.</w:t>
      </w:r>
    </w:p>
    <w:p w:rsidR="00172198" w:rsidRPr="004F64CF" w:rsidRDefault="00172198" w:rsidP="0017219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64CF">
        <w:rPr>
          <w:rFonts w:ascii="Times New Roman" w:hAnsi="Times New Roman" w:cs="Times New Roman"/>
          <w:b/>
          <w:sz w:val="27"/>
          <w:szCs w:val="27"/>
        </w:rPr>
        <w:t>Подготовка рекомендаций по развитию «альтернативных способов разрешения споров» (</w:t>
      </w:r>
      <w:proofErr w:type="gramStart"/>
      <w:r w:rsidRPr="004F64CF">
        <w:rPr>
          <w:rFonts w:ascii="Times New Roman" w:hAnsi="Times New Roman" w:cs="Times New Roman"/>
          <w:b/>
          <w:sz w:val="27"/>
          <w:szCs w:val="27"/>
          <w:lang w:val="en-US"/>
        </w:rPr>
        <w:t>A</w:t>
      </w:r>
      <w:proofErr w:type="gramEnd"/>
      <w:r w:rsidRPr="004F64CF">
        <w:rPr>
          <w:rFonts w:ascii="Times New Roman" w:hAnsi="Times New Roman" w:cs="Times New Roman"/>
          <w:b/>
          <w:sz w:val="27"/>
          <w:szCs w:val="27"/>
        </w:rPr>
        <w:t xml:space="preserve">РС, </w:t>
      </w:r>
      <w:r w:rsidRPr="004F64CF">
        <w:rPr>
          <w:rFonts w:ascii="Times New Roman" w:hAnsi="Times New Roman" w:cs="Times New Roman"/>
          <w:b/>
          <w:sz w:val="27"/>
          <w:szCs w:val="27"/>
          <w:lang w:val="en-US"/>
        </w:rPr>
        <w:t>ADR</w:t>
      </w:r>
      <w:r w:rsidRPr="004F64CF">
        <w:rPr>
          <w:rFonts w:ascii="Times New Roman" w:hAnsi="Times New Roman" w:cs="Times New Roman"/>
          <w:b/>
          <w:sz w:val="27"/>
          <w:szCs w:val="27"/>
        </w:rPr>
        <w:t xml:space="preserve">). </w:t>
      </w:r>
    </w:p>
    <w:p w:rsidR="00172198" w:rsidRPr="004F64CF" w:rsidRDefault="00172198" w:rsidP="00172198">
      <w:pPr>
        <w:pStyle w:val="a3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64CF">
        <w:rPr>
          <w:rFonts w:ascii="Times New Roman" w:hAnsi="Times New Roman" w:cs="Times New Roman"/>
          <w:sz w:val="27"/>
          <w:szCs w:val="27"/>
        </w:rPr>
        <w:t xml:space="preserve">Практика показывает недостаточно активное применение в судах примирительных процедур, в частности,  по гражданским делам. Это может быть связано, прежде всего, с вопросами правового регулирования. В этой связи предложения и рекомендации Совета могут быть использованы в практической работе и совершенствовании правовой базы. </w:t>
      </w:r>
    </w:p>
    <w:p w:rsidR="00172198" w:rsidRPr="004F64CF" w:rsidRDefault="00172198" w:rsidP="0017219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64CF">
        <w:rPr>
          <w:rFonts w:ascii="Times New Roman" w:hAnsi="Times New Roman" w:cs="Times New Roman"/>
          <w:b/>
          <w:sz w:val="27"/>
          <w:szCs w:val="27"/>
        </w:rPr>
        <w:t>Подготовка рекомендаций по разрешению споров по защите прав на интеллектуальную собственность (</w:t>
      </w:r>
      <w:r w:rsidRPr="004F64CF">
        <w:rPr>
          <w:rFonts w:ascii="Times New Roman" w:hAnsi="Times New Roman" w:cs="Times New Roman"/>
          <w:b/>
          <w:sz w:val="27"/>
          <w:szCs w:val="27"/>
          <w:lang w:val="en-US"/>
        </w:rPr>
        <w:t>IP</w:t>
      </w:r>
      <w:r w:rsidRPr="004F64CF">
        <w:rPr>
          <w:rFonts w:ascii="Times New Roman" w:hAnsi="Times New Roman" w:cs="Times New Roman"/>
          <w:b/>
          <w:sz w:val="27"/>
          <w:szCs w:val="27"/>
        </w:rPr>
        <w:t xml:space="preserve">). </w:t>
      </w:r>
    </w:p>
    <w:p w:rsidR="00172198" w:rsidRPr="004F64CF" w:rsidRDefault="00172198" w:rsidP="00172198">
      <w:pPr>
        <w:pStyle w:val="a3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64CF">
        <w:rPr>
          <w:rFonts w:ascii="Times New Roman" w:hAnsi="Times New Roman" w:cs="Times New Roman"/>
          <w:sz w:val="27"/>
          <w:szCs w:val="27"/>
        </w:rPr>
        <w:t xml:space="preserve">Следует признать, что право интеллектуальной собственности имеет свою специфику и особенности. В целях совершенствования судебной практики, укрепления системы защиты прав на объекты интеллектуальной собственности имеется потребность в дополнительном развитии судебной специализации. В этой связи предлагается разработка рекомендаций по данному вопросу. </w:t>
      </w:r>
    </w:p>
    <w:p w:rsidR="00172198" w:rsidRDefault="00172198" w:rsidP="00172198">
      <w:pPr>
        <w:spacing w:after="0" w:line="240" w:lineRule="auto"/>
        <w:rPr>
          <w:rFonts w:ascii="Times New Roman" w:hAnsi="Times New Roman" w:cs="Times New Roman"/>
        </w:rPr>
      </w:pPr>
    </w:p>
    <w:p w:rsidR="00172198" w:rsidRDefault="00172198" w:rsidP="00172198">
      <w:pPr>
        <w:spacing w:after="0" w:line="240" w:lineRule="auto"/>
        <w:rPr>
          <w:rFonts w:ascii="Times New Roman" w:hAnsi="Times New Roman" w:cs="Times New Roman"/>
        </w:rPr>
      </w:pPr>
    </w:p>
    <w:p w:rsidR="00CF00A4" w:rsidRDefault="00172198" w:rsidP="00172198">
      <w:pPr>
        <w:spacing w:after="0" w:line="240" w:lineRule="auto"/>
      </w:pPr>
      <w:r w:rsidRPr="002C7C76">
        <w:rPr>
          <w:rFonts w:ascii="Times New Roman" w:hAnsi="Times New Roman" w:cs="Times New Roman"/>
          <w:b/>
          <w:sz w:val="28"/>
          <w:szCs w:val="28"/>
        </w:rPr>
        <w:t>Рабочий  орган  Совета</w:t>
      </w:r>
    </w:p>
    <w:sectPr w:rsidR="00CF00A4" w:rsidSect="00172198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0B7A"/>
    <w:multiLevelType w:val="hybridMultilevel"/>
    <w:tmpl w:val="4D3ED3B8"/>
    <w:lvl w:ilvl="0" w:tplc="CB76E72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84"/>
    <w:rsid w:val="00012EDE"/>
    <w:rsid w:val="000523BB"/>
    <w:rsid w:val="000622AB"/>
    <w:rsid w:val="000F0C31"/>
    <w:rsid w:val="000F659D"/>
    <w:rsid w:val="00172198"/>
    <w:rsid w:val="00186DD6"/>
    <w:rsid w:val="002231E6"/>
    <w:rsid w:val="0027378D"/>
    <w:rsid w:val="00360860"/>
    <w:rsid w:val="003B0D40"/>
    <w:rsid w:val="003D3BCE"/>
    <w:rsid w:val="004103CC"/>
    <w:rsid w:val="0041175C"/>
    <w:rsid w:val="004F33B3"/>
    <w:rsid w:val="0052732D"/>
    <w:rsid w:val="00542857"/>
    <w:rsid w:val="00543C4D"/>
    <w:rsid w:val="005B0537"/>
    <w:rsid w:val="006C1F2D"/>
    <w:rsid w:val="00726DA2"/>
    <w:rsid w:val="00746081"/>
    <w:rsid w:val="00773299"/>
    <w:rsid w:val="0078127E"/>
    <w:rsid w:val="007B77D2"/>
    <w:rsid w:val="007C4EBC"/>
    <w:rsid w:val="007E3B80"/>
    <w:rsid w:val="00896B05"/>
    <w:rsid w:val="00922530"/>
    <w:rsid w:val="009C52B4"/>
    <w:rsid w:val="009D25BA"/>
    <w:rsid w:val="00A07C33"/>
    <w:rsid w:val="00A14CCD"/>
    <w:rsid w:val="00A73BE3"/>
    <w:rsid w:val="00AA4A02"/>
    <w:rsid w:val="00AB7EE8"/>
    <w:rsid w:val="00AC5B5E"/>
    <w:rsid w:val="00AD0370"/>
    <w:rsid w:val="00AD1D6A"/>
    <w:rsid w:val="00AD2E86"/>
    <w:rsid w:val="00B155E2"/>
    <w:rsid w:val="00B81376"/>
    <w:rsid w:val="00CB3C84"/>
    <w:rsid w:val="00CC5A10"/>
    <w:rsid w:val="00CE4359"/>
    <w:rsid w:val="00CE69A4"/>
    <w:rsid w:val="00D557CA"/>
    <w:rsid w:val="00DD468B"/>
    <w:rsid w:val="00EC4E09"/>
    <w:rsid w:val="00EE79E5"/>
    <w:rsid w:val="00F260B3"/>
    <w:rsid w:val="00F357FF"/>
    <w:rsid w:val="00F9184B"/>
    <w:rsid w:val="00FB1200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98"/>
    <w:pPr>
      <w:spacing w:after="0" w:line="240" w:lineRule="auto"/>
      <w:ind w:left="720"/>
      <w:contextualSpacing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98"/>
    <w:pPr>
      <w:spacing w:after="0" w:line="240" w:lineRule="auto"/>
      <w:ind w:left="720"/>
      <w:contextualSpacing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ИЗБАГАМБЕТОВА САНДУГАШ ЖАКИЯНОВНА</dc:creator>
  <cp:keywords/>
  <dc:description/>
  <cp:lastModifiedBy>ИЗБАГАМБЕТОВА САНДУГАШ ЖАКИЯНОВНА</cp:lastModifiedBy>
  <cp:revision>2</cp:revision>
  <dcterms:created xsi:type="dcterms:W3CDTF">2016-03-10T09:21:00Z</dcterms:created>
  <dcterms:modified xsi:type="dcterms:W3CDTF">2016-03-10T09:22:00Z</dcterms:modified>
</cp:coreProperties>
</file>