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Pr="003E3729" w:rsidRDefault="00F97541" w:rsidP="00F97541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3729">
        <w:rPr>
          <w:b/>
          <w:bCs/>
          <w:sz w:val="28"/>
          <w:szCs w:val="28"/>
        </w:rPr>
        <w:t xml:space="preserve">Анализ </w:t>
      </w:r>
    </w:p>
    <w:p w:rsidR="00F97541" w:rsidRPr="003E3729" w:rsidRDefault="00F97541" w:rsidP="00F97541">
      <w:pPr>
        <w:ind w:firstLine="709"/>
        <w:jc w:val="center"/>
        <w:rPr>
          <w:b/>
          <w:bCs/>
          <w:sz w:val="28"/>
          <w:szCs w:val="28"/>
        </w:rPr>
      </w:pPr>
      <w:r w:rsidRPr="003E3729">
        <w:rPr>
          <w:b/>
          <w:bCs/>
          <w:sz w:val="28"/>
          <w:szCs w:val="28"/>
        </w:rPr>
        <w:t xml:space="preserve">результатов социологического опроса </w:t>
      </w:r>
    </w:p>
    <w:p w:rsidR="00F97541" w:rsidRPr="003E3729" w:rsidRDefault="00F97541" w:rsidP="00F97541">
      <w:pPr>
        <w:ind w:firstLine="709"/>
        <w:jc w:val="center"/>
        <w:rPr>
          <w:b/>
          <w:bCs/>
          <w:sz w:val="28"/>
          <w:szCs w:val="28"/>
        </w:rPr>
      </w:pPr>
      <w:r w:rsidRPr="003E3729">
        <w:rPr>
          <w:b/>
          <w:bCs/>
          <w:sz w:val="28"/>
          <w:szCs w:val="28"/>
        </w:rPr>
        <w:t xml:space="preserve">представителей средств массовой информации о деятельности судов </w:t>
      </w:r>
      <w:r>
        <w:rPr>
          <w:b/>
          <w:bCs/>
          <w:sz w:val="28"/>
          <w:szCs w:val="28"/>
        </w:rPr>
        <w:t xml:space="preserve"> </w:t>
      </w:r>
    </w:p>
    <w:p w:rsidR="00F97541" w:rsidRPr="003E3729" w:rsidRDefault="00F97541" w:rsidP="00F97541">
      <w:pPr>
        <w:jc w:val="both"/>
        <w:rPr>
          <w:sz w:val="28"/>
          <w:szCs w:val="28"/>
        </w:rPr>
      </w:pPr>
      <w:r w:rsidRPr="003E3729">
        <w:rPr>
          <w:b/>
          <w:bCs/>
          <w:sz w:val="28"/>
          <w:szCs w:val="28"/>
        </w:rPr>
        <w:t xml:space="preserve"> </w:t>
      </w:r>
    </w:p>
    <w:p w:rsidR="00F97541" w:rsidRPr="003E3729" w:rsidRDefault="00F97541" w:rsidP="00F97541">
      <w:pPr>
        <w:ind w:firstLine="708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В декабре 2011 года в рамках  работы по взаимодействию судов со средствами массовой информации (далее – СМИ), Верховным Судом и Союзом судей при содействии Министерства связи и информации, Международного фонда защиты </w:t>
      </w:r>
      <w:r w:rsidRPr="003E3729">
        <w:rPr>
          <w:sz w:val="28"/>
          <w:szCs w:val="28"/>
          <w:lang w:val="kk-KZ"/>
        </w:rPr>
        <w:t xml:space="preserve">свободы </w:t>
      </w:r>
      <w:r w:rsidRPr="003E3729">
        <w:rPr>
          <w:sz w:val="28"/>
          <w:szCs w:val="28"/>
        </w:rPr>
        <w:t>слова «</w:t>
      </w:r>
      <w:r w:rsidRPr="003E3729">
        <w:rPr>
          <w:sz w:val="28"/>
          <w:szCs w:val="28"/>
          <w:lang w:val="kk-KZ"/>
        </w:rPr>
        <w:t>Әділ сөз</w:t>
      </w:r>
      <w:r w:rsidRPr="003E3729">
        <w:rPr>
          <w:sz w:val="28"/>
          <w:szCs w:val="28"/>
        </w:rPr>
        <w:t xml:space="preserve">», Союза журналистов Казахстана проведено социологическое  исследование на предмет оценки уровня взаимодействия судов и СМИ  в Республике Казахстан. </w:t>
      </w:r>
    </w:p>
    <w:p w:rsidR="00F97541" w:rsidRPr="003E3729" w:rsidRDefault="00F97541" w:rsidP="00F97541">
      <w:pPr>
        <w:ind w:firstLine="708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Целью данного исследования является определение степени удовлетворенности СМИ судебными процедурами, а также выявление проблемных моментов при взаимодействии судов и СМИ для принятия мер по их дальнейшему совершенствованию.  </w:t>
      </w:r>
    </w:p>
    <w:p w:rsidR="00F97541" w:rsidRPr="003E3729" w:rsidRDefault="00F97541" w:rsidP="00F97541">
      <w:pPr>
        <w:ind w:firstLine="708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Социологический опрос среди СМИ проводился методом анкетирования.</w:t>
      </w:r>
    </w:p>
    <w:p w:rsidR="00F97541" w:rsidRPr="003E3729" w:rsidRDefault="00F97541" w:rsidP="00F9754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Особенностью данного социологического опроса является участие представителей неправительственных организаций при разработке вопросов анкет с учетом международного опыта, в частности эксперта ПРООН по вопросам судебного мониторинга доктора П. Альберса, а также участие в анкетировании представителей  международных, республиканских, областных и районных печатных изданий, а также радио и телевидения.</w:t>
      </w:r>
    </w:p>
    <w:p w:rsidR="00F97541" w:rsidRPr="003E3729" w:rsidRDefault="00F97541" w:rsidP="00F97541">
      <w:pPr>
        <w:ind w:firstLine="709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В целом исследованием были охвачены представители СМИ из 16 регионов Казахстана, в том числе г.г. Астана и Алматы. Общее количество опрошенных респондентов составило 118 человек.</w:t>
      </w:r>
    </w:p>
    <w:p w:rsidR="00F97541" w:rsidRPr="003E3729" w:rsidRDefault="00F97541" w:rsidP="00F9754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Практически все респонденты, участвовавшие в опросе, в то или иное время посещали судебные процессы либо были сторонами при разрешении судебного спора.</w:t>
      </w:r>
    </w:p>
    <w:p w:rsidR="00F97541" w:rsidRPr="003E3729" w:rsidRDefault="00F97541" w:rsidP="00F97541">
      <w:pPr>
        <w:ind w:firstLine="708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Анализ полученных данных показал, что в штате   большинства республиканских и региональных СМИ имеются  журналисты, специализирующиеся на освещении правовых  вопросов. </w:t>
      </w:r>
    </w:p>
    <w:p w:rsidR="00F97541" w:rsidRPr="003E3729" w:rsidRDefault="00F97541" w:rsidP="00F97541">
      <w:pPr>
        <w:ind w:firstLine="708"/>
        <w:jc w:val="both"/>
        <w:rPr>
          <w:sz w:val="28"/>
          <w:szCs w:val="28"/>
          <w:lang w:val="kk-KZ"/>
        </w:rPr>
      </w:pPr>
      <w:r w:rsidRPr="003E3729">
        <w:rPr>
          <w:sz w:val="28"/>
          <w:szCs w:val="28"/>
        </w:rPr>
        <w:t xml:space="preserve">По полученным данным 60% респондентов оценили уровень взаимодействия судов и СМИ на 4 балла, более 24% респондентов оценили на 3 балла и 16% опрошенных журналистов  дали оценку в 5  баллов. </w:t>
      </w:r>
      <w:r w:rsidRPr="003E3729">
        <w:rPr>
          <w:sz w:val="28"/>
          <w:szCs w:val="28"/>
          <w:lang w:val="kk-KZ"/>
        </w:rPr>
        <w:t xml:space="preserve">  </w:t>
      </w:r>
    </w:p>
    <w:p w:rsidR="00D27D5D" w:rsidRDefault="00F97541" w:rsidP="00F97541">
      <w:pPr>
        <w:ind w:firstLine="708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На вопрос </w:t>
      </w:r>
      <w:r w:rsidRPr="003E3729">
        <w:rPr>
          <w:i/>
          <w:sz w:val="28"/>
          <w:szCs w:val="28"/>
        </w:rPr>
        <w:t>«Какой суд наиболее открыт для журналистов?»</w:t>
      </w:r>
      <w:r w:rsidRPr="003E3729">
        <w:rPr>
          <w:sz w:val="28"/>
          <w:szCs w:val="28"/>
        </w:rPr>
        <w:t xml:space="preserve"> анализ показал, что по мнению 40% респондентов наиболее открытыми считаются областные и приравненные к ним суды;  37,5% респондентов  отдали предпочтение Верховному Суду и  15% журналистов считают наиболее открытыми специализированные межрайонные уголовные суды. При этом, наиболее закрытыми для СМИ, по мнению журналистов, являются районные и приравненные к ним суды. </w:t>
      </w:r>
      <w:r w:rsidR="00D27D5D">
        <w:rPr>
          <w:noProof/>
        </w:rPr>
        <w:lastRenderedPageBreak/>
        <w:drawing>
          <wp:inline distT="0" distB="0" distL="0" distR="0" wp14:anchorId="148E9CF6" wp14:editId="3E283A39">
            <wp:extent cx="5429250" cy="4071938"/>
            <wp:effectExtent l="0" t="0" r="0" b="5080"/>
            <wp:docPr id="3" name="Рисунок 3" descr="C:\Users\User\Desktop\по сайту\диаграмма\Диаграммы СМИ (3) цвет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 сайту\диаграмма\Диаграммы СМИ (3) цвет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90" cy="40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F97541" w:rsidRPr="003E3729" w:rsidRDefault="00F97541" w:rsidP="00F97541">
      <w:pPr>
        <w:ind w:firstLine="709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бсолютное большинство (86 % респондентов) на вопрос </w:t>
      </w:r>
      <w:r w:rsidRPr="003E3729">
        <w:rPr>
          <w:i/>
          <w:sz w:val="28"/>
          <w:szCs w:val="28"/>
        </w:rPr>
        <w:t xml:space="preserve">«Возникали ли у Вас проблемы в общении с судьями?»  </w:t>
      </w:r>
      <w:r w:rsidRPr="003E3729">
        <w:rPr>
          <w:sz w:val="28"/>
          <w:szCs w:val="28"/>
        </w:rPr>
        <w:t xml:space="preserve"> ответили, что таких фактов в их профессиональной деятельности не было. Вместе с тем, более 9% респондентов считают, что судьи из-за чрезмерно большой нагрузки и нехватки времени не могут своевременно предоставлять журналистам информацию, а по свидетельству 5% опрошенных, в общении с судьями имеет место предвзятость и высокомерие. </w:t>
      </w:r>
    </w:p>
    <w:p w:rsidR="00D27D5D" w:rsidRPr="003E3729" w:rsidRDefault="00D27D5D" w:rsidP="00D27D5D">
      <w:pPr>
        <w:ind w:firstLine="709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90% опрошенных сошлись во мнении, что отсутствуют проблемы в общении с сотрудниками канцелярий судов. Однако,  5% респондентов указали, что невозможно дозвониться до районных судов, где зачастую установлены факсовые аппараты, что приводит к несвоевременному получению информации о времени слушания дела. При этом, некоторые респонденты отметили плохую работу канцелярии Медеуского районного суда города Алматы.</w:t>
      </w:r>
    </w:p>
    <w:p w:rsidR="00F97541" w:rsidRDefault="00D27D5D" w:rsidP="00F97541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B1C911" wp14:editId="1E7B84B8">
            <wp:extent cx="5750943" cy="4313207"/>
            <wp:effectExtent l="0" t="0" r="2540" b="0"/>
            <wp:docPr id="4" name="Рисунок 4" descr="C:\Users\User\Desktop\по сайту\диаграмма\Диаграммы СМИ (3) цвет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 сайту\диаграмма\Диаграммы СМИ (3) цвет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44" cy="43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3BC5546" wp14:editId="4B204CCC">
            <wp:extent cx="5940425" cy="4455168"/>
            <wp:effectExtent l="0" t="0" r="3175" b="2540"/>
            <wp:docPr id="5" name="Рисунок 5" descr="C:\Users\User\Desktop\по сайту\диаграмма\Диаграммы СМИ (3) цвет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 сайту\диаграмма\Диаграммы СМИ (3) цвет\Слайд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F97541" w:rsidRDefault="00F97541" w:rsidP="00F97541">
      <w:pPr>
        <w:ind w:firstLine="709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На вопрос </w:t>
      </w:r>
      <w:r w:rsidRPr="003E3729">
        <w:rPr>
          <w:i/>
          <w:sz w:val="28"/>
          <w:szCs w:val="28"/>
        </w:rPr>
        <w:t>«С какими трудностями СМИ столкнулись при освещении судебных процессов»</w:t>
      </w:r>
      <w:r w:rsidRPr="003E3729">
        <w:rPr>
          <w:sz w:val="28"/>
          <w:szCs w:val="28"/>
        </w:rPr>
        <w:t xml:space="preserve"> 34% респондентов указали на то, что не сталкивались с какими-либо трудностями при освещении судебных процессов, более 50% респондентов ответили, что в судах имеет место запрет на  присутствие СМИ на открытых судебных процессах.  Так, в частности, 0,8%  журналистов столкнулись с рядом проблем при освещении процессов проводимых в специализированном  административном суде города Усть-Каменогорска Восточно-Казахстанской области и специализированного суда по уголовным делам этой же области.       16% опрошенных указали на запрет со стороны председателя суда на использование журналистами аудио, видеотехники, что приводит к затруднению  при освещении хода судебных заседаний. </w:t>
      </w: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D25A325" wp14:editId="27F0CD36">
            <wp:extent cx="5940425" cy="4455615"/>
            <wp:effectExtent l="0" t="0" r="3175" b="2540"/>
            <wp:docPr id="6" name="Рисунок 6" descr="C:\Users\User\Desktop\по сайту\диаграмма\Диаграммы СМИ (3) цвет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 сайту\диаграмма\Диаграммы СМИ (3) цвет\Слайд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D27D5D" w:rsidRDefault="00D27D5D" w:rsidP="00F97541">
      <w:pPr>
        <w:ind w:firstLine="709"/>
        <w:jc w:val="both"/>
        <w:rPr>
          <w:sz w:val="28"/>
          <w:szCs w:val="28"/>
        </w:rPr>
      </w:pPr>
    </w:p>
    <w:p w:rsidR="00F97541" w:rsidRDefault="00F97541" w:rsidP="00F97541">
      <w:pPr>
        <w:ind w:firstLine="720"/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40% респондентов на вопрос </w:t>
      </w:r>
      <w:r w:rsidRPr="003E3729">
        <w:rPr>
          <w:i/>
          <w:sz w:val="28"/>
          <w:szCs w:val="28"/>
        </w:rPr>
        <w:t>«Какие аспекты судебных процессов Вам непонятны?»</w:t>
      </w:r>
      <w:r w:rsidRPr="003E3729">
        <w:rPr>
          <w:sz w:val="28"/>
          <w:szCs w:val="28"/>
        </w:rPr>
        <w:t xml:space="preserve"> ответили, что непонятных вопросов  не имеется, 30% журналистов затруднились ответить на данный вопрос и лишь 5% считают, что во многих судах не используется аудио, видеофиксация судебных процессов,  4% респондентов  отмечают, что не судьи выходят в совещательную комнату для вынесения решения, а удаляются из зала суда лица, участвующие в процессе,  и журналисты.   </w:t>
      </w:r>
    </w:p>
    <w:p w:rsidR="00D27D5D" w:rsidRDefault="00D27D5D" w:rsidP="00F97541">
      <w:pPr>
        <w:ind w:firstLine="720"/>
        <w:jc w:val="both"/>
        <w:rPr>
          <w:sz w:val="28"/>
          <w:szCs w:val="28"/>
        </w:rPr>
      </w:pPr>
    </w:p>
    <w:p w:rsidR="00D27D5D" w:rsidRDefault="00D27D5D" w:rsidP="00F97541">
      <w:pPr>
        <w:ind w:firstLine="720"/>
        <w:jc w:val="both"/>
        <w:rPr>
          <w:sz w:val="28"/>
          <w:szCs w:val="28"/>
        </w:rPr>
      </w:pPr>
    </w:p>
    <w:p w:rsidR="00D27D5D" w:rsidRDefault="00D27D5D" w:rsidP="00F97541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251EE15" wp14:editId="2C277F49">
            <wp:extent cx="5796951" cy="4347713"/>
            <wp:effectExtent l="0" t="0" r="0" b="0"/>
            <wp:docPr id="7" name="Рисунок 7" descr="C:\Users\User\Desktop\по сайту\диаграмма\Диаграммы СМИ (3) цвет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 сайту\диаграмма\Диаграммы СМИ (3) цвет\Слайд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69" cy="435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ind w:firstLine="720"/>
        <w:jc w:val="both"/>
        <w:rPr>
          <w:sz w:val="28"/>
          <w:szCs w:val="28"/>
        </w:rPr>
      </w:pPr>
    </w:p>
    <w:p w:rsidR="00D27D5D" w:rsidRDefault="00D27D5D" w:rsidP="00F97541">
      <w:pPr>
        <w:ind w:firstLine="720"/>
        <w:jc w:val="both"/>
        <w:rPr>
          <w:sz w:val="28"/>
          <w:szCs w:val="28"/>
        </w:rPr>
      </w:pPr>
    </w:p>
    <w:p w:rsidR="00D27D5D" w:rsidRDefault="00D27D5D" w:rsidP="00F97541">
      <w:pPr>
        <w:ind w:firstLine="720"/>
        <w:jc w:val="both"/>
        <w:rPr>
          <w:sz w:val="28"/>
          <w:szCs w:val="28"/>
        </w:rPr>
      </w:pPr>
    </w:p>
    <w:p w:rsidR="00F97541" w:rsidRPr="003E3729" w:rsidRDefault="00F97541" w:rsidP="00F97541">
      <w:pPr>
        <w:ind w:firstLine="720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На вопрос «</w:t>
      </w:r>
      <w:r w:rsidRPr="003E3729">
        <w:rPr>
          <w:i/>
          <w:sz w:val="28"/>
          <w:szCs w:val="28"/>
        </w:rPr>
        <w:t>Используете ли Вы в своей работе информацию из интернет-ресурсов судов» а</w:t>
      </w:r>
      <w:r w:rsidRPr="003E3729">
        <w:rPr>
          <w:sz w:val="28"/>
          <w:szCs w:val="28"/>
        </w:rPr>
        <w:t>бсолютное большинство опрошенных или 90% ответили, что используют  на постоянной основе.</w:t>
      </w:r>
    </w:p>
    <w:p w:rsidR="00F97541" w:rsidRDefault="00F97541" w:rsidP="00F97541">
      <w:pPr>
        <w:jc w:val="both"/>
        <w:rPr>
          <w:sz w:val="28"/>
          <w:szCs w:val="28"/>
        </w:rPr>
      </w:pPr>
      <w:r w:rsidRPr="003E3729">
        <w:rPr>
          <w:sz w:val="28"/>
          <w:szCs w:val="28"/>
        </w:rPr>
        <w:tab/>
        <w:t xml:space="preserve">На вопрос </w:t>
      </w:r>
      <w:r w:rsidRPr="003E3729">
        <w:rPr>
          <w:i/>
          <w:sz w:val="28"/>
          <w:szCs w:val="28"/>
        </w:rPr>
        <w:t>«Что необходимо предпринять для улучшения доступа к судам с целью более полного освещения в СМИ вопросов судебной деятельности?»</w:t>
      </w:r>
      <w:r w:rsidRPr="003E3729">
        <w:rPr>
          <w:sz w:val="28"/>
          <w:szCs w:val="28"/>
        </w:rPr>
        <w:t xml:space="preserve"> более 50% опрошенных респондентов высказали мнение о том, что необходимо чаще приглашать СМИ на судебные процессы, особенно при рассмотрении актуальных и резонансных категорий дел, более 30% журналистов высказали пожелание о ежемесячном проведении брифингов и пресс-конференций для СМИ.  20% респондентов сошлись во мнении о том, что необходима специализация работников пресс-служб судов, т.е. они должны иметь как юридическое, так и журналистское образование. </w:t>
      </w: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FFBB7C" wp14:editId="3FC89003">
            <wp:extent cx="5940425" cy="4455161"/>
            <wp:effectExtent l="0" t="0" r="3175" b="2540"/>
            <wp:docPr id="1" name="Рисунок 1" descr="C:\Users\User\Desktop\по сайту\диаграмма\Диаграммы СМИ (3) цвет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сайту\диаграмма\Диаграммы СМИ (3) цвет\Слайд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</w:p>
    <w:p w:rsidR="00D27D5D" w:rsidRDefault="00D27D5D" w:rsidP="00F97541">
      <w:pPr>
        <w:jc w:val="both"/>
        <w:rPr>
          <w:sz w:val="28"/>
          <w:szCs w:val="28"/>
        </w:rPr>
      </w:pPr>
    </w:p>
    <w:p w:rsidR="00F97541" w:rsidRPr="003E3729" w:rsidRDefault="00F97541" w:rsidP="00F97541">
      <w:pPr>
        <w:ind w:firstLine="720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В качестве пожеланий для улучшения работы  интернет-ресурсов судов, журналисты предлагают своевременную  а</w:t>
      </w:r>
      <w:r w:rsidRPr="003E3729">
        <w:rPr>
          <w:sz w:val="28"/>
          <w:szCs w:val="28"/>
          <w:lang w:val="kk-KZ"/>
        </w:rPr>
        <w:t xml:space="preserve">ктуализацию размещаемой информации, в том числе в Банке судебных актов. </w:t>
      </w:r>
    </w:p>
    <w:p w:rsidR="00F97541" w:rsidRPr="003E3729" w:rsidRDefault="00F97541" w:rsidP="00F97541">
      <w:pPr>
        <w:ind w:firstLine="709"/>
        <w:jc w:val="both"/>
        <w:rPr>
          <w:sz w:val="28"/>
          <w:szCs w:val="28"/>
        </w:rPr>
      </w:pPr>
      <w:r w:rsidRPr="003E3729">
        <w:rPr>
          <w:sz w:val="28"/>
          <w:szCs w:val="28"/>
        </w:rPr>
        <w:t>Также, по мнению большинства журналистов больше всего читателей интересует информация криминального характера по уголовным делам. По их мнению, сделать так, чтобы люди с интересом читали материалы, содержащие положительную оценку деятельности судов, в том числе о защищенных судом интересах по гражданским делам, о восстановлении на работе или взыскании многомесячной заработной платы, сложно, но возможно.  Для этого требуется своевременное представление  журналистам   необходимой позитивной информации, в том числе на встречах и брифингах, что будет способствовать только повышению доверия граждан к судам и имиджа судебной власти в целом.</w:t>
      </w:r>
    </w:p>
    <w:p w:rsidR="00F97541" w:rsidRPr="003E3729" w:rsidRDefault="00F97541" w:rsidP="00F97541">
      <w:pPr>
        <w:jc w:val="both"/>
        <w:rPr>
          <w:sz w:val="28"/>
          <w:szCs w:val="28"/>
        </w:rPr>
      </w:pPr>
      <w:r w:rsidRPr="003E3729">
        <w:rPr>
          <w:sz w:val="28"/>
          <w:szCs w:val="28"/>
        </w:rPr>
        <w:t xml:space="preserve"> </w:t>
      </w:r>
      <w:r w:rsidRPr="003E3729">
        <w:rPr>
          <w:sz w:val="28"/>
          <w:szCs w:val="28"/>
        </w:rPr>
        <w:tab/>
        <w:t xml:space="preserve">Итоги проведенного социологического исследования в целом свидетельствуют о положительной оценке деятельности судов со стороны СМИ, о складывающейся тенденции  последовательного развития отношений по улучшению взаимодействия судов и СМИ.  Только конструктивный диалог между представителями СМИ и судами могут изменить ошибочно сложившиеся негативные стереотипы о закрытости и недоступности  судов.  </w:t>
      </w:r>
    </w:p>
    <w:p w:rsidR="00F97541" w:rsidRPr="003E3729" w:rsidRDefault="00F97541" w:rsidP="00F97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27B" w:rsidRDefault="00D4227B"/>
    <w:p w:rsidR="00280F4D" w:rsidRDefault="00280F4D"/>
    <w:p w:rsidR="00280F4D" w:rsidRDefault="00280F4D">
      <w:r>
        <w:rPr>
          <w:noProof/>
        </w:rPr>
        <w:drawing>
          <wp:inline distT="0" distB="0" distL="0" distR="0">
            <wp:extent cx="6245525" cy="4684144"/>
            <wp:effectExtent l="0" t="0" r="3175" b="2540"/>
            <wp:docPr id="2" name="Рисунок 2" descr="C:\Users\User\Desktop\по сайту\диаграмма\Диаграммы СМИ (3) цвет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сайту\диаграмма\Диаграммы СМИ (3) цвет\Слайд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25" cy="46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F4D" w:rsidSect="00D27D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41"/>
    <w:rsid w:val="00121638"/>
    <w:rsid w:val="00280F4D"/>
    <w:rsid w:val="00D27D5D"/>
    <w:rsid w:val="00D4227B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2014-04-05T05:22:00Z</dcterms:created>
  <dcterms:modified xsi:type="dcterms:W3CDTF">2014-04-05T05:22:00Z</dcterms:modified>
</cp:coreProperties>
</file>