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D6" w:rsidRDefault="00C6268D" w:rsidP="005C4438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Результаты </w:t>
      </w:r>
      <w:r w:rsidR="005C4438">
        <w:rPr>
          <w:rFonts w:ascii="Arial" w:hAnsi="Arial" w:cs="Arial"/>
          <w:b/>
          <w:sz w:val="32"/>
          <w:szCs w:val="32"/>
        </w:rPr>
        <w:t xml:space="preserve">социологического </w:t>
      </w:r>
      <w:r w:rsidR="0087410C" w:rsidRPr="00390C69">
        <w:rPr>
          <w:rFonts w:ascii="Arial" w:hAnsi="Arial" w:cs="Arial"/>
          <w:b/>
          <w:sz w:val="32"/>
          <w:szCs w:val="32"/>
        </w:rPr>
        <w:t xml:space="preserve">опроса </w:t>
      </w:r>
      <w:r w:rsidR="0087410C" w:rsidRPr="00390C6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субъектов </w:t>
      </w:r>
      <w:r w:rsidR="0087410C">
        <w:rPr>
          <w:rFonts w:ascii="Arial" w:eastAsia="Times New Roman" w:hAnsi="Arial" w:cs="Arial"/>
          <w:b/>
          <w:sz w:val="32"/>
          <w:szCs w:val="32"/>
          <w:lang w:eastAsia="ru-RU"/>
        </w:rPr>
        <w:t>предпринимательства</w:t>
      </w:r>
      <w:r w:rsidR="005C44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деятельности </w:t>
      </w:r>
    </w:p>
    <w:p w:rsidR="0087410C" w:rsidRPr="005C4438" w:rsidRDefault="00C6268D" w:rsidP="005C4438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экономических судов</w:t>
      </w:r>
    </w:p>
    <w:p w:rsidR="005C4438" w:rsidRPr="005C4438" w:rsidRDefault="005C4438" w:rsidP="005C4438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411AE" w:rsidRDefault="00C411AE" w:rsidP="0087410C">
      <w:pPr>
        <w:ind w:firstLine="709"/>
        <w:jc w:val="both"/>
        <w:rPr>
          <w:rFonts w:ascii="Arial" w:eastAsia="Times New Roman" w:hAnsi="Arial" w:cs="Arial"/>
          <w:bCs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Органами судебной системы  принимаются системные меры по </w:t>
      </w:r>
      <w:r w:rsidR="0087410C" w:rsidRPr="00390C69">
        <w:rPr>
          <w:rFonts w:ascii="Arial" w:hAnsi="Arial" w:cs="Arial"/>
          <w:sz w:val="32"/>
          <w:szCs w:val="32"/>
          <w:lang w:val="kk-KZ"/>
        </w:rPr>
        <w:t xml:space="preserve">реализации </w:t>
      </w:r>
      <w:r>
        <w:rPr>
          <w:rFonts w:ascii="Arial" w:hAnsi="Arial" w:cs="Arial"/>
          <w:sz w:val="32"/>
          <w:szCs w:val="32"/>
          <w:lang w:val="kk-KZ"/>
        </w:rPr>
        <w:t xml:space="preserve">установок </w:t>
      </w:r>
      <w:r w:rsidR="0087410C" w:rsidRPr="00390C69">
        <w:rPr>
          <w:rFonts w:ascii="Arial" w:hAnsi="Arial" w:cs="Arial"/>
          <w:sz w:val="32"/>
          <w:szCs w:val="32"/>
          <w:lang w:val="kk-KZ"/>
        </w:rPr>
        <w:t xml:space="preserve">Главы Государства, </w:t>
      </w:r>
      <w:r>
        <w:rPr>
          <w:rFonts w:ascii="Arial" w:hAnsi="Arial" w:cs="Arial"/>
          <w:sz w:val="32"/>
          <w:szCs w:val="32"/>
          <w:lang w:val="kk-KZ"/>
        </w:rPr>
        <w:t xml:space="preserve">озвученных на </w:t>
      </w:r>
      <w:r w:rsidR="0087410C" w:rsidRPr="00390C69">
        <w:rPr>
          <w:rFonts w:ascii="Arial" w:hAnsi="Arial" w:cs="Arial"/>
          <w:sz w:val="32"/>
          <w:szCs w:val="32"/>
          <w:lang w:val="en-US"/>
        </w:rPr>
        <w:t>VI</w:t>
      </w:r>
      <w:r w:rsidR="005C4438">
        <w:rPr>
          <w:rFonts w:ascii="Arial" w:hAnsi="Arial" w:cs="Arial"/>
          <w:sz w:val="32"/>
          <w:szCs w:val="32"/>
        </w:rPr>
        <w:t>-м</w:t>
      </w:r>
      <w:r w:rsidR="0087410C" w:rsidRPr="00390C69">
        <w:rPr>
          <w:rFonts w:ascii="Arial" w:hAnsi="Arial" w:cs="Arial"/>
          <w:sz w:val="32"/>
          <w:szCs w:val="32"/>
          <w:lang w:val="kk-KZ"/>
        </w:rPr>
        <w:t> </w:t>
      </w:r>
      <w:proofErr w:type="gramStart"/>
      <w:r w:rsidR="0087410C" w:rsidRPr="00390C69">
        <w:rPr>
          <w:rFonts w:ascii="Arial" w:hAnsi="Arial" w:cs="Arial"/>
          <w:sz w:val="32"/>
          <w:szCs w:val="32"/>
          <w:lang w:val="en-US"/>
        </w:rPr>
        <w:t>C</w:t>
      </w:r>
      <w:proofErr w:type="gramEnd"/>
      <w:r w:rsidR="0087410C" w:rsidRPr="00390C69">
        <w:rPr>
          <w:rFonts w:ascii="Arial" w:hAnsi="Arial" w:cs="Arial"/>
          <w:sz w:val="32"/>
          <w:szCs w:val="32"/>
          <w:lang w:val="kk-KZ"/>
        </w:rPr>
        <w:t xml:space="preserve">ъезде судей, </w:t>
      </w:r>
      <w:r>
        <w:rPr>
          <w:rFonts w:ascii="Arial" w:hAnsi="Arial" w:cs="Arial"/>
          <w:sz w:val="32"/>
          <w:szCs w:val="32"/>
          <w:lang w:val="kk-KZ"/>
        </w:rPr>
        <w:t xml:space="preserve">об укреплении  </w:t>
      </w:r>
      <w:r w:rsidRPr="00390C69">
        <w:rPr>
          <w:rFonts w:ascii="Arial" w:eastAsia="Times New Roman" w:hAnsi="Arial" w:cs="Arial"/>
          <w:bCs/>
          <w:sz w:val="32"/>
          <w:szCs w:val="32"/>
          <w:lang w:eastAsia="ru-RU"/>
        </w:rPr>
        <w:t>независимости судебной власти Казахстана</w:t>
      </w:r>
      <w:r>
        <w:rPr>
          <w:rFonts w:ascii="Arial" w:eastAsia="Times New Roman" w:hAnsi="Arial" w:cs="Arial"/>
          <w:bCs/>
          <w:sz w:val="32"/>
          <w:szCs w:val="32"/>
          <w:lang w:eastAsia="ru-RU"/>
        </w:rPr>
        <w:t>, обеспечении  адекватной оценки ее уровня в р</w:t>
      </w:r>
      <w:r w:rsidR="0087410C" w:rsidRPr="00390C69">
        <w:rPr>
          <w:rFonts w:ascii="Arial" w:eastAsia="Times New Roman" w:hAnsi="Arial" w:cs="Arial"/>
          <w:bCs/>
          <w:sz w:val="32"/>
          <w:szCs w:val="32"/>
          <w:lang w:eastAsia="ru-RU"/>
        </w:rPr>
        <w:t>ейтинге Глобального индекса конкурентоспособности</w:t>
      </w: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. </w:t>
      </w:r>
    </w:p>
    <w:p w:rsidR="0000277D" w:rsidRDefault="00C411AE" w:rsidP="0087410C">
      <w:pPr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В рамках </w:t>
      </w:r>
      <w:r w:rsidR="0000277D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мониторинговых мероприятий, </w:t>
      </w:r>
      <w:r w:rsidR="0087410C" w:rsidRPr="00390C69">
        <w:rPr>
          <w:rFonts w:ascii="Arial" w:eastAsia="Times New Roman" w:hAnsi="Arial" w:cs="Arial"/>
          <w:bCs/>
          <w:sz w:val="32"/>
          <w:szCs w:val="32"/>
          <w:lang w:eastAsia="ru-RU"/>
        </w:rPr>
        <w:t>Союзом судей Республики Казахстан</w:t>
      </w:r>
      <w:r w:rsidR="0000277D">
        <w:rPr>
          <w:rFonts w:ascii="Arial" w:eastAsia="Times New Roman" w:hAnsi="Arial" w:cs="Arial"/>
          <w:bCs/>
          <w:sz w:val="32"/>
          <w:szCs w:val="32"/>
          <w:lang w:eastAsia="ru-RU"/>
        </w:rPr>
        <w:t>,</w:t>
      </w:r>
      <w:r w:rsidR="0087410C" w:rsidRPr="00390C69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совместно с Департаментом по обеспечению деятельности судов при Верховном Суде  (далее – Департамент)</w:t>
      </w:r>
      <w:r w:rsidR="0000277D">
        <w:rPr>
          <w:rFonts w:ascii="Arial" w:eastAsia="Times New Roman" w:hAnsi="Arial" w:cs="Arial"/>
          <w:bCs/>
          <w:sz w:val="32"/>
          <w:szCs w:val="32"/>
          <w:lang w:eastAsia="ru-RU"/>
        </w:rPr>
        <w:t>,</w:t>
      </w:r>
      <w:r w:rsidR="0087410C" w:rsidRPr="00390C69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в период с июля по декабрь </w:t>
      </w:r>
      <w:r w:rsidR="005C4438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                 </w:t>
      </w:r>
      <w:r w:rsidR="0087410C" w:rsidRPr="00390C69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2014 года </w:t>
      </w:r>
      <w:r w:rsidR="0000277D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организовано </w:t>
      </w:r>
      <w:r>
        <w:rPr>
          <w:rFonts w:ascii="Arial" w:eastAsia="Times New Roman" w:hAnsi="Arial" w:cs="Arial"/>
          <w:bCs/>
          <w:sz w:val="32"/>
          <w:szCs w:val="32"/>
          <w:lang w:eastAsia="ru-RU"/>
        </w:rPr>
        <w:t>проведен</w:t>
      </w:r>
      <w:r w:rsidR="0000277D">
        <w:rPr>
          <w:rFonts w:ascii="Arial" w:eastAsia="Times New Roman" w:hAnsi="Arial" w:cs="Arial"/>
          <w:bCs/>
          <w:sz w:val="32"/>
          <w:szCs w:val="32"/>
          <w:lang w:eastAsia="ru-RU"/>
        </w:rPr>
        <w:t>ие</w:t>
      </w: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социологическ</w:t>
      </w:r>
      <w:r w:rsidR="0000277D">
        <w:rPr>
          <w:rFonts w:ascii="Arial" w:eastAsia="Times New Roman" w:hAnsi="Arial" w:cs="Arial"/>
          <w:bCs/>
          <w:sz w:val="32"/>
          <w:szCs w:val="32"/>
          <w:lang w:eastAsia="ru-RU"/>
        </w:rPr>
        <w:t>ого</w:t>
      </w: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опрос</w:t>
      </w:r>
      <w:r w:rsidR="0000277D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а. </w:t>
      </w:r>
    </w:p>
    <w:p w:rsidR="0000277D" w:rsidRDefault="0000277D" w:rsidP="0087410C">
      <w:pPr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Опрос проведен в целях </w:t>
      </w:r>
      <w:r w:rsidR="00C411AE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изучения </w:t>
      </w:r>
      <w:r w:rsidR="0087410C" w:rsidRPr="00390C69">
        <w:rPr>
          <w:rFonts w:ascii="Arial" w:eastAsia="Times New Roman" w:hAnsi="Arial" w:cs="Arial"/>
          <w:bCs/>
          <w:sz w:val="32"/>
          <w:szCs w:val="32"/>
          <w:lang w:eastAsia="ru-RU"/>
        </w:rPr>
        <w:t>общественн</w:t>
      </w:r>
      <w:r w:rsidR="00C411AE">
        <w:rPr>
          <w:rFonts w:ascii="Arial" w:eastAsia="Times New Roman" w:hAnsi="Arial" w:cs="Arial"/>
          <w:bCs/>
          <w:sz w:val="32"/>
          <w:szCs w:val="32"/>
          <w:lang w:eastAsia="ru-RU"/>
        </w:rPr>
        <w:t>ой</w:t>
      </w:r>
      <w:r w:rsidR="0087410C" w:rsidRPr="00390C69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оценк</w:t>
      </w:r>
      <w:r w:rsidR="00C411AE">
        <w:rPr>
          <w:rFonts w:ascii="Arial" w:eastAsia="Times New Roman" w:hAnsi="Arial" w:cs="Arial"/>
          <w:bCs/>
          <w:sz w:val="32"/>
          <w:szCs w:val="32"/>
          <w:lang w:eastAsia="ru-RU"/>
        </w:rPr>
        <w:t>и</w:t>
      </w:r>
      <w:r w:rsidR="0087410C" w:rsidRPr="00390C69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87410C" w:rsidRPr="00390C69">
        <w:rPr>
          <w:rFonts w:ascii="Arial" w:eastAsia="Times New Roman" w:hAnsi="Arial" w:cs="Arial"/>
          <w:sz w:val="32"/>
          <w:szCs w:val="32"/>
          <w:lang w:eastAsia="ru-RU"/>
        </w:rPr>
        <w:t>деятельности специализированных межрайонных экономических судов (далее – СМЭС)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87410C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87410C" w:rsidRPr="00390C69">
        <w:rPr>
          <w:rFonts w:ascii="Arial" w:eastAsia="Times New Roman" w:hAnsi="Arial" w:cs="Arial"/>
          <w:sz w:val="32"/>
          <w:szCs w:val="32"/>
          <w:lang w:eastAsia="ru-RU"/>
        </w:rPr>
        <w:t>субъект</w:t>
      </w:r>
      <w:r>
        <w:rPr>
          <w:rFonts w:ascii="Arial" w:eastAsia="Times New Roman" w:hAnsi="Arial" w:cs="Arial"/>
          <w:sz w:val="32"/>
          <w:szCs w:val="32"/>
          <w:lang w:eastAsia="ru-RU"/>
        </w:rPr>
        <w:t>ами</w:t>
      </w:r>
      <w:r w:rsidR="0087410C" w:rsidRPr="00390C69">
        <w:rPr>
          <w:rFonts w:ascii="Arial" w:eastAsia="Times New Roman" w:hAnsi="Arial" w:cs="Arial"/>
          <w:sz w:val="32"/>
          <w:szCs w:val="32"/>
          <w:lang w:eastAsia="ru-RU"/>
        </w:rPr>
        <w:t xml:space="preserve"> малого, среднего и крупного бизнеса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, принимавшими участие в </w:t>
      </w:r>
      <w:r w:rsidR="0087410C" w:rsidRPr="00390C69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87410C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87410C" w:rsidRPr="00390C69">
        <w:rPr>
          <w:rFonts w:ascii="Arial" w:eastAsia="Times New Roman" w:hAnsi="Arial" w:cs="Arial"/>
          <w:sz w:val="32"/>
          <w:szCs w:val="32"/>
          <w:lang w:eastAsia="ru-RU"/>
        </w:rPr>
        <w:t xml:space="preserve">судебных </w:t>
      </w:r>
      <w:r w:rsidR="0087410C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87410C" w:rsidRPr="00390C69">
        <w:rPr>
          <w:rFonts w:ascii="Arial" w:eastAsia="Times New Roman" w:hAnsi="Arial" w:cs="Arial"/>
          <w:sz w:val="32"/>
          <w:szCs w:val="32"/>
          <w:lang w:eastAsia="ru-RU"/>
        </w:rPr>
        <w:t>процесс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ах. </w:t>
      </w:r>
    </w:p>
    <w:p w:rsidR="0000277D" w:rsidRDefault="0000277D" w:rsidP="0087410C">
      <w:pPr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Для объективности  результатов и охвата максимально большого числа респондентов  был избран наиболее простой и доступный способ опроса. </w:t>
      </w:r>
    </w:p>
    <w:p w:rsidR="0087410C" w:rsidRPr="00390C69" w:rsidRDefault="0000277D" w:rsidP="0087410C">
      <w:pPr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Так, в </w:t>
      </w:r>
      <w:r w:rsidR="0087410C" w:rsidRPr="00390C69">
        <w:rPr>
          <w:rFonts w:ascii="Arial" w:eastAsia="Times New Roman" w:hAnsi="Arial" w:cs="Arial"/>
          <w:sz w:val="32"/>
          <w:szCs w:val="32"/>
          <w:lang w:eastAsia="ru-RU"/>
        </w:rPr>
        <w:t xml:space="preserve">фойе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специализированных экономических </w:t>
      </w:r>
      <w:r w:rsidR="0087410C" w:rsidRPr="00390C69">
        <w:rPr>
          <w:rFonts w:ascii="Arial" w:eastAsia="Times New Roman" w:hAnsi="Arial" w:cs="Arial"/>
          <w:sz w:val="32"/>
          <w:szCs w:val="32"/>
          <w:lang w:eastAsia="ru-RU"/>
        </w:rPr>
        <w:t>судов были установлены специальные</w:t>
      </w:r>
      <w:r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="0087410C" w:rsidRPr="00390C69">
        <w:rPr>
          <w:rFonts w:ascii="Arial" w:eastAsia="Times New Roman" w:hAnsi="Arial" w:cs="Arial"/>
          <w:sz w:val="32"/>
          <w:szCs w:val="32"/>
          <w:lang w:eastAsia="ru-RU"/>
        </w:rPr>
        <w:t xml:space="preserve"> опечатанные ящики для сбора анкет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. Стандартизированные бланки анкет, разработанные организаторами опроса, </w:t>
      </w:r>
      <w:r w:rsidR="0087410C" w:rsidRPr="00390C69">
        <w:rPr>
          <w:rFonts w:ascii="Arial" w:eastAsia="Times New Roman" w:hAnsi="Arial" w:cs="Arial"/>
          <w:sz w:val="32"/>
          <w:szCs w:val="32"/>
          <w:lang w:eastAsia="ru-RU"/>
        </w:rPr>
        <w:t>раздавались участникам судебных процессов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, явившихся в суд,  на месте. </w:t>
      </w:r>
    </w:p>
    <w:p w:rsidR="0000277D" w:rsidRDefault="0000277D" w:rsidP="0087410C">
      <w:pPr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Заблаговременно информация о проведении </w:t>
      </w:r>
      <w:r w:rsidRPr="00390C69">
        <w:rPr>
          <w:rFonts w:ascii="Arial" w:eastAsia="Times New Roman" w:hAnsi="Arial" w:cs="Arial"/>
          <w:bCs/>
          <w:sz w:val="32"/>
          <w:szCs w:val="32"/>
          <w:lang w:eastAsia="ru-RU"/>
        </w:rPr>
        <w:t>социологического опроса</w:t>
      </w: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была размещена на </w:t>
      </w:r>
      <w:proofErr w:type="spellStart"/>
      <w:r w:rsidR="0087410C" w:rsidRPr="00390C69">
        <w:rPr>
          <w:rFonts w:ascii="Arial" w:eastAsia="Times New Roman" w:hAnsi="Arial" w:cs="Arial"/>
          <w:bCs/>
          <w:sz w:val="32"/>
          <w:szCs w:val="32"/>
          <w:lang w:eastAsia="ru-RU"/>
        </w:rPr>
        <w:t>интернет-ресурсах</w:t>
      </w:r>
      <w:proofErr w:type="spellEnd"/>
      <w:r w:rsidR="0087410C" w:rsidRPr="00390C69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и информационных стендах местных судов</w:t>
      </w: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. Кроме того, о проведении акции </w:t>
      </w:r>
      <w:r w:rsidR="005C4438">
        <w:rPr>
          <w:rFonts w:ascii="Arial" w:eastAsia="Times New Roman" w:hAnsi="Arial" w:cs="Arial"/>
          <w:bCs/>
          <w:sz w:val="32"/>
          <w:szCs w:val="32"/>
          <w:lang w:eastAsia="ru-RU"/>
        </w:rPr>
        <w:t>про</w:t>
      </w: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информирована Национальная палата предпринимателей. </w:t>
      </w:r>
    </w:p>
    <w:p w:rsidR="0000277D" w:rsidRDefault="0000277D" w:rsidP="0087410C">
      <w:pPr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В результате, </w:t>
      </w:r>
      <w:r w:rsidR="00200CD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возможность выразить свое мнение о работе  экономического суда  была предоставлена каждому предпринимателю, кто был в этом заинтересован. </w:t>
      </w:r>
    </w:p>
    <w:p w:rsidR="0000277D" w:rsidRDefault="00200CDF" w:rsidP="0087410C">
      <w:pPr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целях объективного анализа и интерпретации результатов анкетирования, было предусмотрено комиссионное  вскрытие  ящиков  и  централизованная обработка анкет в аппарате Верховного  Суда.</w:t>
      </w:r>
    </w:p>
    <w:p w:rsidR="0087410C" w:rsidRPr="00390C69" w:rsidRDefault="0087410C" w:rsidP="0087410C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390C69">
        <w:rPr>
          <w:rFonts w:ascii="Arial" w:hAnsi="Arial" w:cs="Arial"/>
          <w:sz w:val="32"/>
          <w:szCs w:val="32"/>
        </w:rPr>
        <w:lastRenderedPageBreak/>
        <w:t xml:space="preserve">По итогам проведенного исследования общее количество опрошенных респондентов составило – </w:t>
      </w:r>
      <w:r w:rsidRPr="00390C69">
        <w:rPr>
          <w:rFonts w:ascii="Arial" w:hAnsi="Arial" w:cs="Arial"/>
          <w:b/>
          <w:sz w:val="32"/>
          <w:szCs w:val="32"/>
        </w:rPr>
        <w:t xml:space="preserve">6 878 </w:t>
      </w:r>
      <w:r w:rsidRPr="00390C69">
        <w:rPr>
          <w:rFonts w:ascii="Arial" w:hAnsi="Arial" w:cs="Arial"/>
          <w:sz w:val="32"/>
          <w:szCs w:val="32"/>
        </w:rPr>
        <w:t xml:space="preserve">лиц. </w:t>
      </w:r>
    </w:p>
    <w:p w:rsidR="0087410C" w:rsidRPr="00390C69" w:rsidRDefault="0087410C" w:rsidP="0087410C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390C69">
        <w:rPr>
          <w:rFonts w:ascii="Arial" w:hAnsi="Arial" w:cs="Arial"/>
          <w:sz w:val="32"/>
          <w:szCs w:val="32"/>
        </w:rPr>
        <w:t xml:space="preserve">Из них </w:t>
      </w:r>
      <w:r w:rsidRPr="00390C69">
        <w:rPr>
          <w:rFonts w:ascii="Arial" w:hAnsi="Arial" w:cs="Arial"/>
          <w:b/>
          <w:sz w:val="32"/>
          <w:szCs w:val="32"/>
        </w:rPr>
        <w:t xml:space="preserve">3 780 </w:t>
      </w:r>
      <w:r w:rsidRPr="00390C69">
        <w:rPr>
          <w:rFonts w:ascii="Arial" w:hAnsi="Arial" w:cs="Arial"/>
          <w:sz w:val="32"/>
          <w:szCs w:val="32"/>
        </w:rPr>
        <w:t xml:space="preserve">или </w:t>
      </w:r>
      <w:r w:rsidRPr="00390C69">
        <w:rPr>
          <w:rFonts w:ascii="Arial" w:hAnsi="Arial" w:cs="Arial"/>
          <w:b/>
          <w:sz w:val="32"/>
          <w:szCs w:val="32"/>
        </w:rPr>
        <w:t>55%</w:t>
      </w:r>
      <w:r w:rsidRPr="00390C69">
        <w:rPr>
          <w:rFonts w:ascii="Arial" w:hAnsi="Arial" w:cs="Arial"/>
          <w:sz w:val="32"/>
          <w:szCs w:val="32"/>
        </w:rPr>
        <w:t xml:space="preserve"> – это субъекты малого</w:t>
      </w:r>
      <w:r w:rsidRPr="00390C69">
        <w:rPr>
          <w:rFonts w:ascii="Arial" w:hAnsi="Arial" w:cs="Arial"/>
          <w:b/>
          <w:sz w:val="32"/>
          <w:szCs w:val="32"/>
        </w:rPr>
        <w:t xml:space="preserve"> </w:t>
      </w:r>
      <w:r w:rsidRPr="00390C69">
        <w:rPr>
          <w:rFonts w:ascii="Arial" w:hAnsi="Arial" w:cs="Arial"/>
          <w:sz w:val="32"/>
          <w:szCs w:val="32"/>
        </w:rPr>
        <w:t xml:space="preserve">предпринимательства, </w:t>
      </w:r>
      <w:r w:rsidRPr="00390C69">
        <w:rPr>
          <w:rFonts w:ascii="Arial" w:hAnsi="Arial" w:cs="Arial"/>
          <w:b/>
          <w:sz w:val="32"/>
          <w:szCs w:val="32"/>
        </w:rPr>
        <w:t xml:space="preserve">  2 130  </w:t>
      </w:r>
      <w:r w:rsidRPr="00390C69">
        <w:rPr>
          <w:rFonts w:ascii="Arial" w:hAnsi="Arial" w:cs="Arial"/>
          <w:sz w:val="32"/>
          <w:szCs w:val="32"/>
        </w:rPr>
        <w:t>или</w:t>
      </w:r>
      <w:r w:rsidRPr="00390C69">
        <w:rPr>
          <w:rFonts w:ascii="Arial" w:hAnsi="Arial" w:cs="Arial"/>
          <w:b/>
          <w:sz w:val="32"/>
          <w:szCs w:val="32"/>
        </w:rPr>
        <w:t xml:space="preserve"> 31% - </w:t>
      </w:r>
      <w:r w:rsidRPr="00390C69">
        <w:rPr>
          <w:rFonts w:ascii="Arial" w:hAnsi="Arial" w:cs="Arial"/>
          <w:sz w:val="32"/>
          <w:szCs w:val="32"/>
        </w:rPr>
        <w:t>представители среднего бизнеса и</w:t>
      </w:r>
      <w:r w:rsidRPr="00390C69">
        <w:rPr>
          <w:rFonts w:ascii="Arial" w:hAnsi="Arial" w:cs="Arial"/>
          <w:b/>
          <w:sz w:val="32"/>
          <w:szCs w:val="32"/>
        </w:rPr>
        <w:t xml:space="preserve">  14 %  </w:t>
      </w:r>
      <w:r w:rsidRPr="00390C69">
        <w:rPr>
          <w:rFonts w:ascii="Arial" w:hAnsi="Arial" w:cs="Arial"/>
          <w:sz w:val="32"/>
          <w:szCs w:val="32"/>
        </w:rPr>
        <w:t xml:space="preserve">или </w:t>
      </w:r>
      <w:r w:rsidRPr="00390C69">
        <w:rPr>
          <w:rFonts w:ascii="Arial" w:hAnsi="Arial" w:cs="Arial"/>
          <w:b/>
          <w:sz w:val="32"/>
          <w:szCs w:val="32"/>
        </w:rPr>
        <w:t xml:space="preserve">968 </w:t>
      </w:r>
      <w:r w:rsidRPr="00390C69">
        <w:rPr>
          <w:rFonts w:ascii="Arial" w:hAnsi="Arial" w:cs="Arial"/>
          <w:sz w:val="32"/>
          <w:szCs w:val="32"/>
        </w:rPr>
        <w:t>лиц – это субъекты</w:t>
      </w:r>
      <w:r w:rsidRPr="00390C69">
        <w:rPr>
          <w:rFonts w:ascii="Arial" w:hAnsi="Arial" w:cs="Arial"/>
          <w:b/>
          <w:sz w:val="32"/>
          <w:szCs w:val="32"/>
        </w:rPr>
        <w:t xml:space="preserve"> </w:t>
      </w:r>
      <w:r w:rsidRPr="00390C69">
        <w:rPr>
          <w:rFonts w:ascii="Arial" w:hAnsi="Arial" w:cs="Arial"/>
          <w:sz w:val="32"/>
          <w:szCs w:val="32"/>
        </w:rPr>
        <w:t>крупного</w:t>
      </w:r>
      <w:r w:rsidRPr="00390C6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0C69">
        <w:rPr>
          <w:rFonts w:ascii="Arial" w:hAnsi="Arial" w:cs="Arial"/>
          <w:sz w:val="32"/>
          <w:szCs w:val="32"/>
        </w:rPr>
        <w:t>предпринимательства.</w:t>
      </w:r>
    </w:p>
    <w:p w:rsidR="0087410C" w:rsidRPr="00390C69" w:rsidRDefault="0087410C" w:rsidP="0087410C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390C69">
        <w:rPr>
          <w:rFonts w:ascii="Arial" w:hAnsi="Arial" w:cs="Arial"/>
          <w:sz w:val="32"/>
          <w:szCs w:val="32"/>
        </w:rPr>
        <w:t xml:space="preserve">Наибольшее количество респондентов опрошено в </w:t>
      </w:r>
      <w:proofErr w:type="spellStart"/>
      <w:r w:rsidRPr="00390C69">
        <w:rPr>
          <w:rFonts w:ascii="Arial" w:hAnsi="Arial" w:cs="Arial"/>
          <w:sz w:val="32"/>
          <w:szCs w:val="32"/>
        </w:rPr>
        <w:t>Кызылординской</w:t>
      </w:r>
      <w:proofErr w:type="spellEnd"/>
      <w:r w:rsidRPr="00390C69">
        <w:rPr>
          <w:rFonts w:ascii="Arial" w:hAnsi="Arial" w:cs="Arial"/>
          <w:sz w:val="32"/>
          <w:szCs w:val="32"/>
        </w:rPr>
        <w:t xml:space="preserve"> (1 387), </w:t>
      </w:r>
      <w:proofErr w:type="spellStart"/>
      <w:r w:rsidRPr="00390C69">
        <w:rPr>
          <w:rFonts w:ascii="Arial" w:hAnsi="Arial" w:cs="Arial"/>
          <w:sz w:val="32"/>
          <w:szCs w:val="32"/>
        </w:rPr>
        <w:t>Костанайской</w:t>
      </w:r>
      <w:proofErr w:type="spellEnd"/>
      <w:r w:rsidRPr="00390C69">
        <w:rPr>
          <w:rFonts w:ascii="Arial" w:hAnsi="Arial" w:cs="Arial"/>
          <w:sz w:val="32"/>
          <w:szCs w:val="32"/>
        </w:rPr>
        <w:t xml:space="preserve"> (766), Актюбинской (633), Павлодарской (576) и Южно-Казахстанской (477) областях. </w:t>
      </w:r>
    </w:p>
    <w:p w:rsidR="0087410C" w:rsidRPr="00F14526" w:rsidRDefault="0087410C" w:rsidP="0087410C">
      <w:pPr>
        <w:ind w:firstLine="851"/>
        <w:jc w:val="both"/>
        <w:rPr>
          <w:rFonts w:ascii="Arial" w:hAnsi="Arial" w:cs="Arial"/>
          <w:sz w:val="32"/>
          <w:szCs w:val="32"/>
          <w:u w:val="single"/>
        </w:rPr>
      </w:pPr>
      <w:proofErr w:type="gramStart"/>
      <w:r w:rsidRPr="00390C69">
        <w:rPr>
          <w:rFonts w:ascii="Arial" w:hAnsi="Arial" w:cs="Arial"/>
          <w:sz w:val="32"/>
          <w:szCs w:val="32"/>
        </w:rPr>
        <w:t xml:space="preserve">Анализ результатов опроса показал, что </w:t>
      </w:r>
      <w:r w:rsidRPr="00390C69">
        <w:rPr>
          <w:rFonts w:ascii="Arial" w:hAnsi="Arial" w:cs="Arial"/>
          <w:b/>
          <w:i/>
          <w:sz w:val="32"/>
          <w:szCs w:val="32"/>
        </w:rPr>
        <w:t xml:space="preserve">86,4%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F14526">
        <w:rPr>
          <w:rFonts w:ascii="Arial" w:hAnsi="Arial" w:cs="Arial"/>
          <w:i/>
          <w:sz w:val="32"/>
          <w:szCs w:val="32"/>
        </w:rPr>
        <w:t xml:space="preserve">или     </w:t>
      </w:r>
      <w:r w:rsidRPr="00390C69">
        <w:rPr>
          <w:rFonts w:ascii="Arial" w:hAnsi="Arial" w:cs="Arial"/>
          <w:b/>
          <w:i/>
          <w:sz w:val="32"/>
          <w:szCs w:val="32"/>
        </w:rPr>
        <w:t>5 938</w:t>
      </w:r>
      <w:r w:rsidRPr="00390C69">
        <w:rPr>
          <w:rFonts w:ascii="Arial" w:hAnsi="Arial" w:cs="Arial"/>
          <w:b/>
          <w:sz w:val="32"/>
          <w:szCs w:val="32"/>
        </w:rPr>
        <w:t xml:space="preserve"> </w:t>
      </w:r>
      <w:r w:rsidRPr="00390C69">
        <w:rPr>
          <w:rFonts w:ascii="Arial" w:hAnsi="Arial" w:cs="Arial"/>
          <w:sz w:val="32"/>
          <w:szCs w:val="32"/>
        </w:rPr>
        <w:t>респондентов</w:t>
      </w:r>
      <w:r w:rsidRPr="00390C69">
        <w:rPr>
          <w:rFonts w:ascii="Arial" w:hAnsi="Arial" w:cs="Arial"/>
          <w:b/>
          <w:sz w:val="32"/>
          <w:szCs w:val="32"/>
        </w:rPr>
        <w:t xml:space="preserve"> </w:t>
      </w:r>
      <w:r w:rsidRPr="00F14526">
        <w:rPr>
          <w:rFonts w:ascii="Arial" w:hAnsi="Arial" w:cs="Arial"/>
          <w:sz w:val="32"/>
          <w:szCs w:val="32"/>
          <w:u w:val="single"/>
        </w:rPr>
        <w:t xml:space="preserve">довольны уровнем профессиональной компетентности судей  экономических судов. </w:t>
      </w:r>
      <w:proofErr w:type="gramEnd"/>
    </w:p>
    <w:p w:rsidR="0087410C" w:rsidRDefault="0087410C" w:rsidP="0087410C">
      <w:pPr>
        <w:ind w:firstLine="851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Недовольство </w:t>
      </w:r>
      <w:r w:rsidRPr="00390C69">
        <w:rPr>
          <w:rFonts w:ascii="Arial" w:hAnsi="Arial" w:cs="Arial"/>
          <w:sz w:val="32"/>
          <w:szCs w:val="32"/>
        </w:rPr>
        <w:t xml:space="preserve">уровнем профессиональной компетентности судей </w:t>
      </w:r>
      <w:r>
        <w:rPr>
          <w:rFonts w:ascii="Arial" w:hAnsi="Arial" w:cs="Arial"/>
          <w:sz w:val="32"/>
          <w:szCs w:val="32"/>
        </w:rPr>
        <w:t xml:space="preserve"> выразили  </w:t>
      </w:r>
      <w:r w:rsidRPr="00390C69">
        <w:rPr>
          <w:rFonts w:ascii="Arial" w:hAnsi="Arial" w:cs="Arial"/>
          <w:b/>
          <w:sz w:val="32"/>
          <w:szCs w:val="32"/>
        </w:rPr>
        <w:t>13,2%</w:t>
      </w:r>
      <w:r w:rsidRPr="00390C69">
        <w:rPr>
          <w:rFonts w:ascii="Arial" w:hAnsi="Arial" w:cs="Arial"/>
          <w:sz w:val="32"/>
          <w:szCs w:val="32"/>
        </w:rPr>
        <w:t xml:space="preserve"> </w:t>
      </w:r>
      <w:r w:rsidRPr="00F14526">
        <w:rPr>
          <w:rFonts w:ascii="Arial" w:hAnsi="Arial" w:cs="Arial"/>
          <w:sz w:val="32"/>
          <w:szCs w:val="32"/>
        </w:rPr>
        <w:t>или</w:t>
      </w:r>
      <w:r w:rsidRPr="00390C69">
        <w:rPr>
          <w:rFonts w:ascii="Arial" w:hAnsi="Arial" w:cs="Arial"/>
          <w:b/>
          <w:sz w:val="32"/>
          <w:szCs w:val="32"/>
        </w:rPr>
        <w:t xml:space="preserve"> 905</w:t>
      </w:r>
      <w:r>
        <w:rPr>
          <w:rFonts w:ascii="Arial" w:hAnsi="Arial" w:cs="Arial"/>
          <w:b/>
          <w:sz w:val="32"/>
          <w:szCs w:val="32"/>
        </w:rPr>
        <w:t>.</w:t>
      </w:r>
      <w:r w:rsidRPr="00390C69">
        <w:rPr>
          <w:rFonts w:ascii="Arial" w:hAnsi="Arial" w:cs="Arial"/>
          <w:i/>
          <w:sz w:val="32"/>
          <w:szCs w:val="32"/>
        </w:rPr>
        <w:t xml:space="preserve"> </w:t>
      </w:r>
    </w:p>
    <w:p w:rsidR="0087410C" w:rsidRDefault="0087410C" w:rsidP="0087410C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390C69">
        <w:rPr>
          <w:rFonts w:ascii="Arial" w:hAnsi="Arial" w:cs="Arial"/>
          <w:sz w:val="32"/>
          <w:szCs w:val="32"/>
        </w:rPr>
        <w:t xml:space="preserve">Одним из определяющих критериев состояния независимости судебной системы в рейтинге ГИК ВЭФ является </w:t>
      </w:r>
      <w:r w:rsidRPr="000C2D47">
        <w:rPr>
          <w:rFonts w:ascii="Arial" w:hAnsi="Arial" w:cs="Arial"/>
          <w:sz w:val="32"/>
          <w:szCs w:val="32"/>
          <w:u w:val="single"/>
        </w:rPr>
        <w:t>степень доступности и простоты оспаривания в судебном порядке действий государственных органов</w:t>
      </w:r>
      <w:r w:rsidRPr="00390C69">
        <w:rPr>
          <w:rFonts w:ascii="Arial" w:hAnsi="Arial" w:cs="Arial"/>
          <w:sz w:val="32"/>
          <w:szCs w:val="32"/>
        </w:rPr>
        <w:t xml:space="preserve"> субъектами бизнеса.   </w:t>
      </w:r>
    </w:p>
    <w:p w:rsidR="0087410C" w:rsidRPr="00817776" w:rsidRDefault="0087410C" w:rsidP="0087410C">
      <w:pPr>
        <w:ind w:firstLine="851"/>
        <w:jc w:val="both"/>
        <w:rPr>
          <w:rFonts w:ascii="Arial" w:hAnsi="Arial" w:cs="Arial"/>
          <w:i/>
          <w:sz w:val="32"/>
          <w:szCs w:val="32"/>
        </w:rPr>
      </w:pPr>
      <w:r w:rsidRPr="00390C69">
        <w:rPr>
          <w:rFonts w:ascii="Arial" w:hAnsi="Arial" w:cs="Arial"/>
          <w:sz w:val="32"/>
          <w:szCs w:val="32"/>
        </w:rPr>
        <w:t>Респондентам предлагалось оценить</w:t>
      </w:r>
      <w:r>
        <w:rPr>
          <w:rFonts w:ascii="Arial" w:hAnsi="Arial" w:cs="Arial"/>
          <w:sz w:val="32"/>
          <w:szCs w:val="32"/>
        </w:rPr>
        <w:t xml:space="preserve"> </w:t>
      </w:r>
      <w:r w:rsidRPr="00390C69">
        <w:rPr>
          <w:rFonts w:ascii="Arial" w:hAnsi="Arial" w:cs="Arial"/>
          <w:sz w:val="32"/>
          <w:szCs w:val="32"/>
        </w:rPr>
        <w:t xml:space="preserve">данный критерий по шкале от </w:t>
      </w:r>
      <w:r w:rsidRPr="005D1E05">
        <w:rPr>
          <w:rFonts w:ascii="Arial" w:hAnsi="Arial" w:cs="Arial"/>
          <w:b/>
          <w:sz w:val="32"/>
          <w:szCs w:val="32"/>
        </w:rPr>
        <w:t>1 до 5</w:t>
      </w:r>
      <w:r w:rsidRPr="00390C69">
        <w:rPr>
          <w:rFonts w:ascii="Arial" w:hAnsi="Arial" w:cs="Arial"/>
          <w:sz w:val="32"/>
          <w:szCs w:val="32"/>
        </w:rPr>
        <w:t xml:space="preserve"> </w:t>
      </w:r>
      <w:r w:rsidRPr="00817776">
        <w:rPr>
          <w:rFonts w:ascii="Arial" w:hAnsi="Arial" w:cs="Arial"/>
          <w:i/>
          <w:sz w:val="32"/>
          <w:szCs w:val="32"/>
        </w:rPr>
        <w:t>(1 – крайне сложно, 5 – совершенно просто).</w:t>
      </w:r>
    </w:p>
    <w:p w:rsidR="0087410C" w:rsidRDefault="0087410C" w:rsidP="0087410C">
      <w:pPr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</w:t>
      </w:r>
      <w:r w:rsidRPr="00390C69">
        <w:rPr>
          <w:rFonts w:ascii="Arial" w:hAnsi="Arial" w:cs="Arial"/>
          <w:sz w:val="32"/>
          <w:szCs w:val="32"/>
        </w:rPr>
        <w:t xml:space="preserve">редний </w:t>
      </w:r>
      <w:r>
        <w:rPr>
          <w:rFonts w:ascii="Arial" w:hAnsi="Arial" w:cs="Arial"/>
          <w:sz w:val="32"/>
          <w:szCs w:val="32"/>
        </w:rPr>
        <w:t xml:space="preserve">показатель по республике составил – </w:t>
      </w:r>
      <w:r w:rsidRPr="00344F68">
        <w:rPr>
          <w:rFonts w:ascii="Arial" w:hAnsi="Arial" w:cs="Arial"/>
          <w:b/>
          <w:sz w:val="32"/>
          <w:szCs w:val="32"/>
        </w:rPr>
        <w:t>4,3</w:t>
      </w:r>
      <w:r>
        <w:rPr>
          <w:rFonts w:ascii="Arial" w:hAnsi="Arial" w:cs="Arial"/>
          <w:sz w:val="32"/>
          <w:szCs w:val="32"/>
        </w:rPr>
        <w:t xml:space="preserve"> балла.</w:t>
      </w:r>
    </w:p>
    <w:p w:rsidR="00817776" w:rsidRDefault="00817776" w:rsidP="00817776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390C69">
        <w:rPr>
          <w:rFonts w:ascii="Arial" w:hAnsi="Arial" w:cs="Arial"/>
          <w:sz w:val="32"/>
          <w:szCs w:val="32"/>
        </w:rPr>
        <w:t>При этом</w:t>
      </w:r>
      <w:proofErr w:type="gramStart"/>
      <w:r>
        <w:rPr>
          <w:rFonts w:ascii="Arial" w:hAnsi="Arial" w:cs="Arial"/>
          <w:sz w:val="32"/>
          <w:szCs w:val="32"/>
        </w:rPr>
        <w:t>,</w:t>
      </w:r>
      <w:proofErr w:type="gramEnd"/>
      <w:r w:rsidRPr="00390C6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в общей сложности </w:t>
      </w:r>
      <w:r w:rsidRPr="00285C79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5,8</w:t>
      </w:r>
      <w:r w:rsidRPr="00285C79">
        <w:rPr>
          <w:rFonts w:ascii="Arial" w:hAnsi="Arial" w:cs="Arial"/>
          <w:b/>
          <w:sz w:val="32"/>
          <w:szCs w:val="32"/>
        </w:rPr>
        <w:t>%</w:t>
      </w:r>
      <w:r>
        <w:rPr>
          <w:rFonts w:ascii="Arial" w:hAnsi="Arial" w:cs="Arial"/>
          <w:sz w:val="32"/>
          <w:szCs w:val="32"/>
        </w:rPr>
        <w:t xml:space="preserve"> опрошенных дали оценку  </w:t>
      </w:r>
      <w:r w:rsidRPr="00285C79">
        <w:rPr>
          <w:rFonts w:ascii="Arial" w:hAnsi="Arial" w:cs="Arial"/>
          <w:b/>
          <w:sz w:val="32"/>
          <w:szCs w:val="32"/>
        </w:rPr>
        <w:t>«5 и 4».</w:t>
      </w:r>
      <w:r>
        <w:rPr>
          <w:rFonts w:ascii="Arial" w:hAnsi="Arial" w:cs="Arial"/>
          <w:sz w:val="32"/>
          <w:szCs w:val="32"/>
        </w:rPr>
        <w:t xml:space="preserve"> </w:t>
      </w:r>
    </w:p>
    <w:p w:rsidR="0087410C" w:rsidRDefault="0087410C" w:rsidP="0087410C">
      <w:pPr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</w:t>
      </w:r>
      <w:r w:rsidRPr="00344F68">
        <w:rPr>
          <w:rFonts w:ascii="Arial" w:hAnsi="Arial" w:cs="Arial"/>
          <w:sz w:val="32"/>
          <w:szCs w:val="32"/>
        </w:rPr>
        <w:t>сложности</w:t>
      </w:r>
      <w:r w:rsidRPr="00390C69">
        <w:rPr>
          <w:rFonts w:ascii="Arial" w:hAnsi="Arial" w:cs="Arial"/>
          <w:sz w:val="32"/>
          <w:szCs w:val="32"/>
        </w:rPr>
        <w:t xml:space="preserve"> данной процедуры </w:t>
      </w:r>
      <w:r>
        <w:rPr>
          <w:rFonts w:ascii="Arial" w:hAnsi="Arial" w:cs="Arial"/>
          <w:sz w:val="32"/>
          <w:szCs w:val="32"/>
        </w:rPr>
        <w:t xml:space="preserve">с оценкой </w:t>
      </w:r>
      <w:r w:rsidRPr="00031040">
        <w:rPr>
          <w:rFonts w:ascii="Arial" w:hAnsi="Arial" w:cs="Arial"/>
          <w:b/>
          <w:sz w:val="32"/>
          <w:szCs w:val="32"/>
        </w:rPr>
        <w:t>«1</w:t>
      </w:r>
      <w:r>
        <w:rPr>
          <w:rFonts w:ascii="Arial" w:hAnsi="Arial" w:cs="Arial"/>
          <w:b/>
          <w:sz w:val="32"/>
          <w:szCs w:val="32"/>
        </w:rPr>
        <w:t xml:space="preserve"> и 2</w:t>
      </w:r>
      <w:r w:rsidRPr="00031040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C5863">
        <w:rPr>
          <w:rFonts w:ascii="Arial" w:hAnsi="Arial" w:cs="Arial"/>
          <w:sz w:val="32"/>
          <w:szCs w:val="32"/>
        </w:rPr>
        <w:t>заявили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16E9B">
        <w:rPr>
          <w:rFonts w:ascii="Arial" w:hAnsi="Arial" w:cs="Arial"/>
          <w:b/>
          <w:sz w:val="32"/>
          <w:szCs w:val="32"/>
        </w:rPr>
        <w:t xml:space="preserve">лишь </w:t>
      </w:r>
      <w:r>
        <w:rPr>
          <w:rFonts w:ascii="Arial" w:hAnsi="Arial" w:cs="Arial"/>
          <w:b/>
          <w:sz w:val="32"/>
          <w:szCs w:val="32"/>
        </w:rPr>
        <w:t>5,5</w:t>
      </w:r>
      <w:r w:rsidRPr="00CC5863">
        <w:rPr>
          <w:rFonts w:ascii="Arial" w:hAnsi="Arial" w:cs="Arial"/>
          <w:sz w:val="32"/>
          <w:szCs w:val="32"/>
        </w:rPr>
        <w:t xml:space="preserve">% </w:t>
      </w:r>
      <w:proofErr w:type="gramStart"/>
      <w:r w:rsidRPr="00CC5863">
        <w:rPr>
          <w:rFonts w:ascii="Arial" w:hAnsi="Arial" w:cs="Arial"/>
          <w:sz w:val="32"/>
          <w:szCs w:val="32"/>
        </w:rPr>
        <w:t>опрошенных</w:t>
      </w:r>
      <w:proofErr w:type="gramEnd"/>
      <w:r w:rsidRPr="00CC5863">
        <w:rPr>
          <w:rFonts w:ascii="Arial" w:hAnsi="Arial" w:cs="Arial"/>
          <w:sz w:val="32"/>
          <w:szCs w:val="32"/>
        </w:rPr>
        <w:t xml:space="preserve">. </w:t>
      </w:r>
    </w:p>
    <w:p w:rsidR="0087410C" w:rsidRPr="00390C69" w:rsidRDefault="0087410C" w:rsidP="0087410C">
      <w:pPr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</w:t>
      </w:r>
      <w:r w:rsidRPr="00031040">
        <w:rPr>
          <w:rFonts w:ascii="Arial" w:hAnsi="Arial" w:cs="Arial"/>
          <w:sz w:val="32"/>
          <w:szCs w:val="32"/>
          <w:u w:val="single"/>
        </w:rPr>
        <w:t>тепен</w:t>
      </w:r>
      <w:r>
        <w:rPr>
          <w:rFonts w:ascii="Arial" w:hAnsi="Arial" w:cs="Arial"/>
          <w:sz w:val="32"/>
          <w:szCs w:val="32"/>
          <w:u w:val="single"/>
        </w:rPr>
        <w:t>ь</w:t>
      </w:r>
      <w:r w:rsidRPr="00031040">
        <w:rPr>
          <w:rFonts w:ascii="Arial" w:hAnsi="Arial" w:cs="Arial"/>
          <w:sz w:val="32"/>
          <w:szCs w:val="32"/>
          <w:u w:val="single"/>
        </w:rPr>
        <w:t xml:space="preserve"> независимости </w:t>
      </w:r>
      <w:r w:rsidRPr="00CC5863">
        <w:rPr>
          <w:rFonts w:ascii="Arial" w:hAnsi="Arial" w:cs="Arial"/>
          <w:sz w:val="32"/>
          <w:szCs w:val="32"/>
          <w:u w:val="single"/>
        </w:rPr>
        <w:t xml:space="preserve">суда от влияния власти, граждан и частного бизнеса </w:t>
      </w:r>
      <w:r w:rsidRPr="00390C69">
        <w:rPr>
          <w:rFonts w:ascii="Arial" w:hAnsi="Arial" w:cs="Arial"/>
          <w:sz w:val="32"/>
          <w:szCs w:val="32"/>
        </w:rPr>
        <w:t xml:space="preserve"> предлагалось оценить </w:t>
      </w:r>
      <w:r>
        <w:rPr>
          <w:rFonts w:ascii="Arial" w:hAnsi="Arial" w:cs="Arial"/>
          <w:sz w:val="32"/>
          <w:szCs w:val="32"/>
        </w:rPr>
        <w:t xml:space="preserve"> </w:t>
      </w:r>
      <w:r w:rsidR="00285C79">
        <w:rPr>
          <w:rFonts w:ascii="Arial" w:hAnsi="Arial" w:cs="Arial"/>
          <w:sz w:val="32"/>
          <w:szCs w:val="32"/>
        </w:rPr>
        <w:t>также</w:t>
      </w:r>
      <w:r w:rsidRPr="00390C69">
        <w:rPr>
          <w:rFonts w:ascii="Arial" w:hAnsi="Arial" w:cs="Arial"/>
          <w:sz w:val="32"/>
          <w:szCs w:val="32"/>
        </w:rPr>
        <w:t xml:space="preserve"> по шкале от 1 до 5 </w:t>
      </w:r>
      <w:r w:rsidRPr="00CC5863">
        <w:rPr>
          <w:rFonts w:ascii="Arial" w:hAnsi="Arial" w:cs="Arial"/>
          <w:i/>
          <w:sz w:val="32"/>
          <w:szCs w:val="32"/>
        </w:rPr>
        <w:t>(1 –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Pr="00CC5863">
        <w:rPr>
          <w:rFonts w:ascii="Arial" w:hAnsi="Arial" w:cs="Arial"/>
          <w:i/>
          <w:sz w:val="32"/>
          <w:szCs w:val="32"/>
        </w:rPr>
        <w:t xml:space="preserve">сильно </w:t>
      </w:r>
      <w:proofErr w:type="gramStart"/>
      <w:r w:rsidRPr="00CC5863">
        <w:rPr>
          <w:rFonts w:ascii="Arial" w:hAnsi="Arial" w:cs="Arial"/>
          <w:i/>
          <w:sz w:val="32"/>
          <w:szCs w:val="32"/>
        </w:rPr>
        <w:t>подвержен</w:t>
      </w:r>
      <w:proofErr w:type="gramEnd"/>
      <w:r w:rsidRPr="00CC5863">
        <w:rPr>
          <w:rFonts w:ascii="Arial" w:hAnsi="Arial" w:cs="Arial"/>
          <w:i/>
          <w:sz w:val="32"/>
          <w:szCs w:val="32"/>
        </w:rPr>
        <w:t xml:space="preserve"> влиянию, 5 – полностью независим).</w:t>
      </w:r>
    </w:p>
    <w:p w:rsidR="0087410C" w:rsidRDefault="0087410C" w:rsidP="0087410C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390C69">
        <w:rPr>
          <w:rFonts w:ascii="Arial" w:hAnsi="Arial" w:cs="Arial"/>
          <w:sz w:val="32"/>
          <w:szCs w:val="32"/>
        </w:rPr>
        <w:t xml:space="preserve">В среднем по республике оценка по данному критерию составила </w:t>
      </w:r>
      <w:r w:rsidRPr="003B72DD">
        <w:rPr>
          <w:rFonts w:ascii="Arial" w:hAnsi="Arial" w:cs="Arial"/>
          <w:b/>
          <w:sz w:val="32"/>
          <w:szCs w:val="32"/>
        </w:rPr>
        <w:t>4,3</w:t>
      </w:r>
      <w:r w:rsidRPr="00390C69">
        <w:rPr>
          <w:rFonts w:ascii="Arial" w:hAnsi="Arial" w:cs="Arial"/>
          <w:sz w:val="32"/>
          <w:szCs w:val="32"/>
        </w:rPr>
        <w:t xml:space="preserve"> балла. </w:t>
      </w:r>
    </w:p>
    <w:p w:rsidR="00285C79" w:rsidRDefault="0087410C" w:rsidP="0087410C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390C69">
        <w:rPr>
          <w:rFonts w:ascii="Arial" w:hAnsi="Arial" w:cs="Arial"/>
          <w:sz w:val="32"/>
          <w:szCs w:val="32"/>
        </w:rPr>
        <w:t>При этом</w:t>
      </w:r>
      <w:proofErr w:type="gramStart"/>
      <w:r>
        <w:rPr>
          <w:rFonts w:ascii="Arial" w:hAnsi="Arial" w:cs="Arial"/>
          <w:sz w:val="32"/>
          <w:szCs w:val="32"/>
        </w:rPr>
        <w:t>,</w:t>
      </w:r>
      <w:proofErr w:type="gramEnd"/>
      <w:r w:rsidRPr="00390C69">
        <w:rPr>
          <w:rFonts w:ascii="Arial" w:hAnsi="Arial" w:cs="Arial"/>
          <w:sz w:val="32"/>
          <w:szCs w:val="32"/>
        </w:rPr>
        <w:t xml:space="preserve"> </w:t>
      </w:r>
      <w:r w:rsidR="00285C79">
        <w:rPr>
          <w:rFonts w:ascii="Arial" w:hAnsi="Arial" w:cs="Arial"/>
          <w:sz w:val="32"/>
          <w:szCs w:val="32"/>
        </w:rPr>
        <w:t xml:space="preserve">в целом </w:t>
      </w:r>
      <w:r w:rsidR="00285C79" w:rsidRPr="00285C79">
        <w:rPr>
          <w:rFonts w:ascii="Arial" w:hAnsi="Arial" w:cs="Arial"/>
          <w:b/>
          <w:sz w:val="32"/>
          <w:szCs w:val="32"/>
        </w:rPr>
        <w:t>77%</w:t>
      </w:r>
      <w:r w:rsidR="00285C79">
        <w:rPr>
          <w:rFonts w:ascii="Arial" w:hAnsi="Arial" w:cs="Arial"/>
          <w:sz w:val="32"/>
          <w:szCs w:val="32"/>
        </w:rPr>
        <w:t xml:space="preserve"> опрошенных дали оценку        </w:t>
      </w:r>
      <w:r w:rsidR="00285C79" w:rsidRPr="00285C79">
        <w:rPr>
          <w:rFonts w:ascii="Arial" w:hAnsi="Arial" w:cs="Arial"/>
          <w:b/>
          <w:sz w:val="32"/>
          <w:szCs w:val="32"/>
        </w:rPr>
        <w:t>«5 и 4».</w:t>
      </w:r>
      <w:r w:rsidR="00285C79">
        <w:rPr>
          <w:rFonts w:ascii="Arial" w:hAnsi="Arial" w:cs="Arial"/>
          <w:sz w:val="32"/>
          <w:szCs w:val="32"/>
        </w:rPr>
        <w:t xml:space="preserve"> </w:t>
      </w:r>
    </w:p>
    <w:p w:rsidR="0087410C" w:rsidRDefault="00285C79" w:rsidP="0087410C">
      <w:pPr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Из них, </w:t>
      </w:r>
      <w:r w:rsidR="0087410C" w:rsidRPr="00390C69">
        <w:rPr>
          <w:rFonts w:ascii="Arial" w:hAnsi="Arial" w:cs="Arial"/>
          <w:sz w:val="32"/>
          <w:szCs w:val="32"/>
        </w:rPr>
        <w:t>более половины респондентов (</w:t>
      </w:r>
      <w:r w:rsidR="0087410C" w:rsidRPr="00390C69">
        <w:rPr>
          <w:rFonts w:ascii="Arial" w:hAnsi="Arial" w:cs="Arial"/>
          <w:b/>
          <w:sz w:val="32"/>
          <w:szCs w:val="32"/>
        </w:rPr>
        <w:t xml:space="preserve">53% </w:t>
      </w:r>
      <w:r w:rsidR="0087410C" w:rsidRPr="00CC5863">
        <w:rPr>
          <w:rFonts w:ascii="Arial" w:hAnsi="Arial" w:cs="Arial"/>
          <w:sz w:val="32"/>
          <w:szCs w:val="32"/>
        </w:rPr>
        <w:t xml:space="preserve">или </w:t>
      </w:r>
      <w:r w:rsidR="0087410C" w:rsidRPr="00390C69">
        <w:rPr>
          <w:rFonts w:ascii="Arial" w:hAnsi="Arial" w:cs="Arial"/>
          <w:b/>
          <w:sz w:val="32"/>
          <w:szCs w:val="32"/>
        </w:rPr>
        <w:t xml:space="preserve">3 646) </w:t>
      </w:r>
      <w:proofErr w:type="gramStart"/>
      <w:r w:rsidR="0087410C" w:rsidRPr="00CC5863">
        <w:rPr>
          <w:rFonts w:ascii="Arial" w:hAnsi="Arial" w:cs="Arial"/>
          <w:sz w:val="32"/>
          <w:szCs w:val="32"/>
        </w:rPr>
        <w:t>отметили о</w:t>
      </w:r>
      <w:proofErr w:type="gramEnd"/>
      <w:r w:rsidR="0087410C" w:rsidRPr="00CC5863">
        <w:rPr>
          <w:rFonts w:ascii="Arial" w:hAnsi="Arial" w:cs="Arial"/>
          <w:sz w:val="32"/>
          <w:szCs w:val="32"/>
        </w:rPr>
        <w:t xml:space="preserve"> полной независимости суда</w:t>
      </w:r>
      <w:r w:rsidR="0087410C">
        <w:rPr>
          <w:rFonts w:ascii="Arial" w:hAnsi="Arial" w:cs="Arial"/>
          <w:sz w:val="32"/>
          <w:szCs w:val="32"/>
        </w:rPr>
        <w:t>.</w:t>
      </w:r>
    </w:p>
    <w:p w:rsidR="0087410C" w:rsidRDefault="0087410C" w:rsidP="0087410C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390C69">
        <w:rPr>
          <w:rFonts w:ascii="Arial" w:hAnsi="Arial" w:cs="Arial"/>
          <w:b/>
          <w:sz w:val="32"/>
          <w:szCs w:val="32"/>
        </w:rPr>
        <w:lastRenderedPageBreak/>
        <w:t xml:space="preserve">9,4% </w:t>
      </w:r>
      <w:r w:rsidRPr="00CC5863">
        <w:rPr>
          <w:rFonts w:ascii="Arial" w:hAnsi="Arial" w:cs="Arial"/>
          <w:sz w:val="32"/>
          <w:szCs w:val="32"/>
        </w:rPr>
        <w:t>или</w:t>
      </w:r>
      <w:r w:rsidRPr="00390C69">
        <w:rPr>
          <w:rFonts w:ascii="Arial" w:hAnsi="Arial" w:cs="Arial"/>
          <w:b/>
          <w:sz w:val="32"/>
          <w:szCs w:val="32"/>
        </w:rPr>
        <w:t xml:space="preserve"> 646</w:t>
      </w:r>
      <w:r w:rsidRPr="00390C69">
        <w:rPr>
          <w:rFonts w:ascii="Arial" w:hAnsi="Arial" w:cs="Arial"/>
          <w:sz w:val="32"/>
          <w:szCs w:val="32"/>
        </w:rPr>
        <w:t xml:space="preserve"> респондентов </w:t>
      </w:r>
      <w:r>
        <w:rPr>
          <w:rFonts w:ascii="Arial" w:hAnsi="Arial" w:cs="Arial"/>
          <w:sz w:val="32"/>
          <w:szCs w:val="32"/>
        </w:rPr>
        <w:t xml:space="preserve">степени </w:t>
      </w:r>
      <w:r w:rsidRPr="00390C69">
        <w:rPr>
          <w:rFonts w:ascii="Arial" w:hAnsi="Arial" w:cs="Arial"/>
          <w:sz w:val="32"/>
          <w:szCs w:val="32"/>
        </w:rPr>
        <w:t xml:space="preserve">независимости судов выставили  оценку </w:t>
      </w:r>
      <w:r w:rsidRPr="003B72DD">
        <w:rPr>
          <w:rFonts w:ascii="Arial" w:hAnsi="Arial" w:cs="Arial"/>
          <w:b/>
          <w:sz w:val="32"/>
          <w:szCs w:val="32"/>
        </w:rPr>
        <w:t>«3»</w:t>
      </w:r>
      <w:r w:rsidRPr="00390C69">
        <w:rPr>
          <w:rFonts w:ascii="Arial" w:hAnsi="Arial" w:cs="Arial"/>
          <w:sz w:val="32"/>
          <w:szCs w:val="32"/>
        </w:rPr>
        <w:t xml:space="preserve">. </w:t>
      </w:r>
      <w:r w:rsidR="00285C7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О подверженности судов влиянию власти и бизнеса указали </w:t>
      </w:r>
      <w:r w:rsidRPr="002A68A9">
        <w:rPr>
          <w:rFonts w:ascii="Arial" w:hAnsi="Arial" w:cs="Arial"/>
          <w:b/>
          <w:sz w:val="32"/>
          <w:szCs w:val="32"/>
        </w:rPr>
        <w:t>4,9%</w:t>
      </w:r>
      <w:r>
        <w:rPr>
          <w:rFonts w:ascii="Arial" w:hAnsi="Arial" w:cs="Arial"/>
          <w:sz w:val="32"/>
          <w:szCs w:val="32"/>
        </w:rPr>
        <w:t xml:space="preserve"> респондентов по республике.</w:t>
      </w:r>
    </w:p>
    <w:p w:rsidR="0087410C" w:rsidRPr="00390C69" w:rsidRDefault="0087410C" w:rsidP="0087410C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390C69">
        <w:rPr>
          <w:rFonts w:ascii="Arial" w:hAnsi="Arial" w:cs="Arial"/>
          <w:sz w:val="32"/>
          <w:szCs w:val="32"/>
        </w:rPr>
        <w:t xml:space="preserve">Особое внимание в ходе опроса уделялось </w:t>
      </w:r>
      <w:r w:rsidRPr="00134CD2">
        <w:rPr>
          <w:rFonts w:ascii="Arial" w:hAnsi="Arial" w:cs="Arial"/>
          <w:sz w:val="32"/>
          <w:szCs w:val="32"/>
          <w:u w:val="single"/>
        </w:rPr>
        <w:t>поведению судьи во время судебного процесса</w:t>
      </w:r>
      <w:r w:rsidRPr="00390C69">
        <w:rPr>
          <w:rFonts w:ascii="Arial" w:hAnsi="Arial" w:cs="Arial"/>
          <w:sz w:val="32"/>
          <w:szCs w:val="32"/>
        </w:rPr>
        <w:t xml:space="preserve"> (вежливость, внимательность, разъяснение судьей участникам процесса их прав и обязанностей).</w:t>
      </w:r>
    </w:p>
    <w:p w:rsidR="0087410C" w:rsidRDefault="0087410C" w:rsidP="0087410C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390C69">
        <w:rPr>
          <w:rFonts w:ascii="Arial" w:hAnsi="Arial" w:cs="Arial"/>
          <w:sz w:val="32"/>
          <w:szCs w:val="32"/>
        </w:rPr>
        <w:t xml:space="preserve"> По мнению </w:t>
      </w:r>
      <w:r w:rsidRPr="00390C69">
        <w:rPr>
          <w:rFonts w:ascii="Arial" w:hAnsi="Arial" w:cs="Arial"/>
          <w:b/>
          <w:sz w:val="32"/>
          <w:szCs w:val="32"/>
        </w:rPr>
        <w:t>86%</w:t>
      </w:r>
      <w:r w:rsidRPr="00390C69">
        <w:rPr>
          <w:rFonts w:ascii="Arial" w:hAnsi="Arial" w:cs="Arial"/>
          <w:sz w:val="32"/>
          <w:szCs w:val="32"/>
        </w:rPr>
        <w:t xml:space="preserve"> респондентов судьи внимательно слушают их доводы на судебных заседаниях. </w:t>
      </w:r>
    </w:p>
    <w:p w:rsidR="0087410C" w:rsidRDefault="0087410C" w:rsidP="0087410C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390C6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1,1</w:t>
      </w:r>
      <w:r w:rsidRPr="00390C69">
        <w:rPr>
          <w:rFonts w:ascii="Arial" w:hAnsi="Arial" w:cs="Arial"/>
          <w:b/>
          <w:sz w:val="32"/>
          <w:szCs w:val="32"/>
        </w:rPr>
        <w:t xml:space="preserve">% </w:t>
      </w:r>
      <w:r w:rsidRPr="00390C69">
        <w:rPr>
          <w:rFonts w:ascii="Arial" w:hAnsi="Arial" w:cs="Arial"/>
          <w:sz w:val="32"/>
          <w:szCs w:val="32"/>
        </w:rPr>
        <w:t>респондентов указали о том, что судьи</w:t>
      </w:r>
      <w:r w:rsidRPr="00390C69">
        <w:rPr>
          <w:rFonts w:ascii="Arial" w:hAnsi="Arial" w:cs="Arial"/>
          <w:b/>
          <w:sz w:val="32"/>
          <w:szCs w:val="32"/>
        </w:rPr>
        <w:t xml:space="preserve"> </w:t>
      </w:r>
      <w:r w:rsidRPr="00390C69">
        <w:rPr>
          <w:rFonts w:ascii="Arial" w:hAnsi="Arial" w:cs="Arial"/>
          <w:sz w:val="32"/>
          <w:szCs w:val="32"/>
        </w:rPr>
        <w:t>не всегда их выслушива</w:t>
      </w:r>
      <w:r>
        <w:rPr>
          <w:rFonts w:ascii="Arial" w:hAnsi="Arial" w:cs="Arial"/>
          <w:sz w:val="32"/>
          <w:szCs w:val="32"/>
        </w:rPr>
        <w:t>ют.</w:t>
      </w:r>
      <w:r w:rsidRPr="00390C69">
        <w:rPr>
          <w:rFonts w:ascii="Arial" w:hAnsi="Arial" w:cs="Arial"/>
          <w:sz w:val="32"/>
          <w:szCs w:val="32"/>
        </w:rPr>
        <w:t xml:space="preserve"> </w:t>
      </w:r>
      <w:r w:rsidR="00285C79">
        <w:rPr>
          <w:rFonts w:ascii="Arial" w:hAnsi="Arial" w:cs="Arial"/>
          <w:sz w:val="32"/>
          <w:szCs w:val="32"/>
        </w:rPr>
        <w:t xml:space="preserve"> </w:t>
      </w:r>
    </w:p>
    <w:p w:rsidR="0087410C" w:rsidRPr="009F64CC" w:rsidRDefault="0087410C" w:rsidP="0087410C">
      <w:pPr>
        <w:ind w:firstLine="851"/>
        <w:jc w:val="both"/>
        <w:rPr>
          <w:rFonts w:ascii="Arial" w:hAnsi="Arial" w:cs="Arial"/>
          <w:sz w:val="32"/>
          <w:szCs w:val="32"/>
        </w:rPr>
      </w:pPr>
      <w:proofErr w:type="gramStart"/>
      <w:r w:rsidRPr="001C3AE1">
        <w:rPr>
          <w:rFonts w:ascii="Arial" w:hAnsi="Arial" w:cs="Arial"/>
          <w:b/>
          <w:sz w:val="32"/>
          <w:szCs w:val="32"/>
        </w:rPr>
        <w:t>80,5%</w:t>
      </w:r>
      <w:r>
        <w:rPr>
          <w:rFonts w:ascii="Arial" w:hAnsi="Arial" w:cs="Arial"/>
          <w:sz w:val="32"/>
          <w:szCs w:val="32"/>
        </w:rPr>
        <w:t xml:space="preserve"> </w:t>
      </w:r>
      <w:r w:rsidRPr="00390C69">
        <w:rPr>
          <w:rFonts w:ascii="Arial" w:hAnsi="Arial" w:cs="Arial"/>
          <w:sz w:val="32"/>
          <w:szCs w:val="32"/>
        </w:rPr>
        <w:t>опрошенных</w:t>
      </w:r>
      <w:r>
        <w:rPr>
          <w:rFonts w:ascii="Arial" w:hAnsi="Arial" w:cs="Arial"/>
          <w:sz w:val="32"/>
          <w:szCs w:val="32"/>
        </w:rPr>
        <w:t xml:space="preserve"> </w:t>
      </w:r>
      <w:r w:rsidRPr="00390C69">
        <w:rPr>
          <w:rFonts w:ascii="Arial" w:hAnsi="Arial" w:cs="Arial"/>
          <w:sz w:val="32"/>
          <w:szCs w:val="32"/>
        </w:rPr>
        <w:t xml:space="preserve">отметили, что </w:t>
      </w:r>
      <w:r w:rsidRPr="00134CD2">
        <w:rPr>
          <w:rFonts w:ascii="Arial" w:hAnsi="Arial" w:cs="Arial"/>
          <w:sz w:val="32"/>
          <w:szCs w:val="32"/>
          <w:u w:val="single"/>
        </w:rPr>
        <w:t>судьи с уважением относятся к участникам процесса</w:t>
      </w:r>
      <w:r w:rsidRPr="00390C69">
        <w:rPr>
          <w:rFonts w:ascii="Arial" w:hAnsi="Arial" w:cs="Arial"/>
          <w:sz w:val="32"/>
          <w:szCs w:val="32"/>
        </w:rPr>
        <w:t xml:space="preserve"> в судах. </w:t>
      </w:r>
      <w:r w:rsidR="00285C79">
        <w:rPr>
          <w:rFonts w:ascii="Arial" w:hAnsi="Arial" w:cs="Arial"/>
          <w:sz w:val="32"/>
          <w:szCs w:val="32"/>
        </w:rPr>
        <w:t xml:space="preserve"> </w:t>
      </w:r>
      <w:proofErr w:type="gramEnd"/>
    </w:p>
    <w:p w:rsidR="0087410C" w:rsidRPr="00390C69" w:rsidRDefault="0087410C" w:rsidP="0087410C">
      <w:pPr>
        <w:ind w:firstLine="851"/>
        <w:jc w:val="both"/>
        <w:rPr>
          <w:rFonts w:ascii="Arial" w:hAnsi="Arial" w:cs="Arial"/>
          <w:i/>
          <w:sz w:val="32"/>
          <w:szCs w:val="32"/>
        </w:rPr>
      </w:pPr>
      <w:r w:rsidRPr="00390C69">
        <w:rPr>
          <w:rFonts w:ascii="Arial" w:hAnsi="Arial" w:cs="Arial"/>
          <w:b/>
          <w:sz w:val="32"/>
          <w:szCs w:val="32"/>
        </w:rPr>
        <w:t>7,</w:t>
      </w:r>
      <w:r>
        <w:rPr>
          <w:rFonts w:ascii="Arial" w:hAnsi="Arial" w:cs="Arial"/>
          <w:b/>
          <w:sz w:val="32"/>
          <w:szCs w:val="32"/>
        </w:rPr>
        <w:t>7</w:t>
      </w:r>
      <w:r w:rsidRPr="00390C69">
        <w:rPr>
          <w:rFonts w:ascii="Arial" w:hAnsi="Arial" w:cs="Arial"/>
          <w:b/>
          <w:sz w:val="32"/>
          <w:szCs w:val="32"/>
        </w:rPr>
        <w:t>%</w:t>
      </w:r>
      <w:r w:rsidRPr="00390C69">
        <w:rPr>
          <w:rFonts w:ascii="Arial" w:hAnsi="Arial" w:cs="Arial"/>
          <w:sz w:val="32"/>
          <w:szCs w:val="32"/>
        </w:rPr>
        <w:t xml:space="preserve"> респондентов указали, что судьи не </w:t>
      </w:r>
      <w:r>
        <w:rPr>
          <w:rFonts w:ascii="Arial" w:hAnsi="Arial" w:cs="Arial"/>
          <w:sz w:val="32"/>
          <w:szCs w:val="32"/>
        </w:rPr>
        <w:t xml:space="preserve">проявляют либо не всегда </w:t>
      </w:r>
      <w:r w:rsidRPr="00390C69">
        <w:rPr>
          <w:rFonts w:ascii="Arial" w:hAnsi="Arial" w:cs="Arial"/>
          <w:sz w:val="32"/>
          <w:szCs w:val="32"/>
        </w:rPr>
        <w:t xml:space="preserve"> проявля</w:t>
      </w:r>
      <w:r>
        <w:rPr>
          <w:rFonts w:ascii="Arial" w:hAnsi="Arial" w:cs="Arial"/>
          <w:sz w:val="32"/>
          <w:szCs w:val="32"/>
        </w:rPr>
        <w:t>ют уважение</w:t>
      </w:r>
      <w:r w:rsidRPr="00390C69">
        <w:rPr>
          <w:rFonts w:ascii="Arial" w:hAnsi="Arial" w:cs="Arial"/>
          <w:sz w:val="32"/>
          <w:szCs w:val="32"/>
        </w:rPr>
        <w:t xml:space="preserve">  к ним. </w:t>
      </w:r>
      <w:r w:rsidR="00612661">
        <w:rPr>
          <w:rFonts w:ascii="Arial" w:hAnsi="Arial" w:cs="Arial"/>
          <w:sz w:val="32"/>
          <w:szCs w:val="32"/>
        </w:rPr>
        <w:t xml:space="preserve"> </w:t>
      </w:r>
    </w:p>
    <w:p w:rsidR="0087410C" w:rsidRDefault="0087410C" w:rsidP="0087410C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390C69">
        <w:rPr>
          <w:rFonts w:ascii="Arial" w:hAnsi="Arial" w:cs="Arial"/>
          <w:b/>
          <w:sz w:val="32"/>
          <w:szCs w:val="32"/>
        </w:rPr>
        <w:t>79%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A2E98">
        <w:rPr>
          <w:rFonts w:ascii="Arial" w:hAnsi="Arial" w:cs="Arial"/>
          <w:sz w:val="32"/>
          <w:szCs w:val="32"/>
        </w:rPr>
        <w:t xml:space="preserve">опрошенных </w:t>
      </w:r>
      <w:r w:rsidRPr="00390C69">
        <w:rPr>
          <w:rFonts w:ascii="Arial" w:hAnsi="Arial" w:cs="Arial"/>
          <w:sz w:val="32"/>
          <w:szCs w:val="32"/>
        </w:rPr>
        <w:t xml:space="preserve">респондентов </w:t>
      </w:r>
      <w:r>
        <w:rPr>
          <w:rFonts w:ascii="Arial" w:hAnsi="Arial" w:cs="Arial"/>
          <w:sz w:val="32"/>
          <w:szCs w:val="32"/>
        </w:rPr>
        <w:t>ответили</w:t>
      </w:r>
      <w:r w:rsidRPr="00390C69">
        <w:rPr>
          <w:rFonts w:ascii="Arial" w:hAnsi="Arial" w:cs="Arial"/>
          <w:sz w:val="32"/>
          <w:szCs w:val="32"/>
        </w:rPr>
        <w:t xml:space="preserve">, что </w:t>
      </w:r>
      <w:r w:rsidRPr="00F10058">
        <w:rPr>
          <w:rFonts w:ascii="Arial" w:hAnsi="Arial" w:cs="Arial"/>
          <w:sz w:val="32"/>
          <w:szCs w:val="32"/>
          <w:u w:val="single"/>
        </w:rPr>
        <w:t>судьи объясняют им все возможности решения спора</w:t>
      </w:r>
      <w:r w:rsidRPr="00390C69">
        <w:rPr>
          <w:rFonts w:ascii="Arial" w:hAnsi="Arial" w:cs="Arial"/>
          <w:sz w:val="32"/>
          <w:szCs w:val="32"/>
        </w:rPr>
        <w:t xml:space="preserve"> и выбор, который они имели, в том числе, на использование медиации. </w:t>
      </w:r>
    </w:p>
    <w:p w:rsidR="00612661" w:rsidRDefault="00612661" w:rsidP="0087410C">
      <w:pPr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87410C">
        <w:rPr>
          <w:rFonts w:ascii="Arial" w:hAnsi="Arial" w:cs="Arial"/>
          <w:b/>
          <w:sz w:val="32"/>
          <w:szCs w:val="32"/>
        </w:rPr>
        <w:t xml:space="preserve">7,7 </w:t>
      </w:r>
      <w:r w:rsidR="0087410C" w:rsidRPr="00390C69">
        <w:rPr>
          <w:rFonts w:ascii="Arial" w:hAnsi="Arial" w:cs="Arial"/>
          <w:b/>
          <w:sz w:val="32"/>
          <w:szCs w:val="32"/>
        </w:rPr>
        <w:t xml:space="preserve">% </w:t>
      </w:r>
      <w:r w:rsidR="0087410C" w:rsidRPr="00390C69">
        <w:rPr>
          <w:rFonts w:ascii="Arial" w:hAnsi="Arial" w:cs="Arial"/>
          <w:sz w:val="32"/>
          <w:szCs w:val="32"/>
        </w:rPr>
        <w:t>респондентов отметили, что</w:t>
      </w:r>
      <w:r w:rsidR="0087410C" w:rsidRPr="00390C69">
        <w:rPr>
          <w:rFonts w:ascii="Arial" w:hAnsi="Arial" w:cs="Arial"/>
          <w:b/>
          <w:sz w:val="32"/>
          <w:szCs w:val="32"/>
        </w:rPr>
        <w:t xml:space="preserve"> </w:t>
      </w:r>
      <w:r w:rsidR="0087410C" w:rsidRPr="00390C69">
        <w:rPr>
          <w:rFonts w:ascii="Arial" w:hAnsi="Arial" w:cs="Arial"/>
          <w:sz w:val="32"/>
          <w:szCs w:val="32"/>
        </w:rPr>
        <w:t>судьи</w:t>
      </w:r>
      <w:r w:rsidR="0087410C" w:rsidRPr="00390C69">
        <w:rPr>
          <w:rFonts w:ascii="Arial" w:hAnsi="Arial" w:cs="Arial"/>
          <w:b/>
          <w:sz w:val="32"/>
          <w:szCs w:val="32"/>
        </w:rPr>
        <w:t xml:space="preserve"> </w:t>
      </w:r>
      <w:r w:rsidR="0087410C" w:rsidRPr="009A2E98">
        <w:rPr>
          <w:rFonts w:ascii="Arial" w:hAnsi="Arial" w:cs="Arial"/>
          <w:sz w:val="32"/>
          <w:szCs w:val="32"/>
        </w:rPr>
        <w:t xml:space="preserve">не </w:t>
      </w:r>
      <w:r>
        <w:rPr>
          <w:rFonts w:ascii="Arial" w:hAnsi="Arial" w:cs="Arial"/>
          <w:sz w:val="32"/>
          <w:szCs w:val="32"/>
        </w:rPr>
        <w:t xml:space="preserve">всегда </w:t>
      </w:r>
      <w:r w:rsidR="0087410C" w:rsidRPr="009A2E98">
        <w:rPr>
          <w:rFonts w:ascii="Arial" w:hAnsi="Arial" w:cs="Arial"/>
          <w:sz w:val="32"/>
          <w:szCs w:val="32"/>
        </w:rPr>
        <w:t>объясняют либо</w:t>
      </w:r>
      <w:r w:rsidR="0087410C">
        <w:rPr>
          <w:rFonts w:ascii="Arial" w:hAnsi="Arial" w:cs="Arial"/>
          <w:b/>
          <w:sz w:val="32"/>
          <w:szCs w:val="32"/>
        </w:rPr>
        <w:t xml:space="preserve"> </w:t>
      </w:r>
      <w:r w:rsidR="0087410C" w:rsidRPr="00390C69">
        <w:rPr>
          <w:rFonts w:ascii="Arial" w:hAnsi="Arial" w:cs="Arial"/>
          <w:sz w:val="32"/>
          <w:szCs w:val="32"/>
        </w:rPr>
        <w:t>не полностью объясняют им все возможности решения спора</w:t>
      </w:r>
      <w:r>
        <w:rPr>
          <w:rFonts w:ascii="Arial" w:hAnsi="Arial" w:cs="Arial"/>
          <w:sz w:val="32"/>
          <w:szCs w:val="32"/>
        </w:rPr>
        <w:t>.</w:t>
      </w:r>
    </w:p>
    <w:p w:rsidR="0087410C" w:rsidRDefault="0087410C" w:rsidP="0087410C">
      <w:pPr>
        <w:ind w:firstLine="851"/>
        <w:jc w:val="both"/>
        <w:rPr>
          <w:rFonts w:ascii="Arial" w:hAnsi="Arial" w:cs="Arial"/>
          <w:sz w:val="32"/>
          <w:szCs w:val="32"/>
          <w:u w:val="single"/>
        </w:rPr>
      </w:pPr>
      <w:r w:rsidRPr="00390C69">
        <w:rPr>
          <w:rFonts w:ascii="Arial" w:hAnsi="Arial" w:cs="Arial"/>
          <w:b/>
          <w:sz w:val="32"/>
          <w:szCs w:val="32"/>
        </w:rPr>
        <w:t>74,5%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A2E98">
        <w:rPr>
          <w:rFonts w:ascii="Arial" w:hAnsi="Arial" w:cs="Arial"/>
          <w:sz w:val="32"/>
          <w:szCs w:val="32"/>
        </w:rPr>
        <w:t>или две трети всех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0C69">
        <w:rPr>
          <w:rFonts w:ascii="Arial" w:hAnsi="Arial" w:cs="Arial"/>
          <w:sz w:val="32"/>
          <w:szCs w:val="32"/>
        </w:rPr>
        <w:t xml:space="preserve">опрошенных респондентов высказались </w:t>
      </w:r>
      <w:r w:rsidRPr="00F10058">
        <w:rPr>
          <w:rFonts w:ascii="Arial" w:hAnsi="Arial" w:cs="Arial"/>
          <w:sz w:val="32"/>
          <w:szCs w:val="32"/>
          <w:u w:val="single"/>
        </w:rPr>
        <w:t>о справедливом рассмотрении судьями их дел</w:t>
      </w:r>
      <w:r>
        <w:rPr>
          <w:rFonts w:ascii="Arial" w:hAnsi="Arial" w:cs="Arial"/>
          <w:sz w:val="32"/>
          <w:szCs w:val="32"/>
          <w:u w:val="single"/>
        </w:rPr>
        <w:t>.</w:t>
      </w:r>
    </w:p>
    <w:p w:rsidR="00612661" w:rsidRDefault="0087410C" w:rsidP="0087410C">
      <w:pPr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</w:t>
      </w:r>
      <w:r w:rsidRPr="00390C69">
        <w:rPr>
          <w:rFonts w:ascii="Arial" w:hAnsi="Arial" w:cs="Arial"/>
          <w:sz w:val="32"/>
          <w:szCs w:val="32"/>
        </w:rPr>
        <w:t xml:space="preserve">несправедливом рассмотрении отметили </w:t>
      </w:r>
      <w:r w:rsidR="00860D6C">
        <w:rPr>
          <w:rFonts w:ascii="Arial" w:hAnsi="Arial" w:cs="Arial"/>
          <w:sz w:val="32"/>
          <w:szCs w:val="32"/>
        </w:rPr>
        <w:t xml:space="preserve">лишь </w:t>
      </w:r>
      <w:r w:rsidRPr="00390C69">
        <w:rPr>
          <w:rFonts w:ascii="Arial" w:hAnsi="Arial" w:cs="Arial"/>
          <w:b/>
          <w:sz w:val="32"/>
          <w:szCs w:val="32"/>
        </w:rPr>
        <w:t>1,3%</w:t>
      </w:r>
      <w:r w:rsidRPr="00390C69">
        <w:rPr>
          <w:rFonts w:ascii="Arial" w:hAnsi="Arial" w:cs="Arial"/>
          <w:i/>
          <w:sz w:val="32"/>
          <w:szCs w:val="32"/>
        </w:rPr>
        <w:t xml:space="preserve"> </w:t>
      </w:r>
      <w:r w:rsidRPr="00612661">
        <w:rPr>
          <w:rFonts w:ascii="Arial" w:hAnsi="Arial" w:cs="Arial"/>
          <w:sz w:val="32"/>
          <w:szCs w:val="32"/>
        </w:rPr>
        <w:t>участников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612661" w:rsidRPr="00612661">
        <w:rPr>
          <w:rFonts w:ascii="Arial" w:hAnsi="Arial" w:cs="Arial"/>
          <w:sz w:val="32"/>
          <w:szCs w:val="32"/>
        </w:rPr>
        <w:t>процесса.</w:t>
      </w:r>
    </w:p>
    <w:p w:rsidR="00860D6C" w:rsidRPr="00390C69" w:rsidRDefault="00860D6C" w:rsidP="00860D6C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390C69">
        <w:rPr>
          <w:rFonts w:ascii="Arial" w:hAnsi="Arial" w:cs="Arial"/>
          <w:sz w:val="32"/>
          <w:szCs w:val="32"/>
        </w:rPr>
        <w:t xml:space="preserve">Особое внимание в ходе проведения опроса уделено вопросам </w:t>
      </w:r>
      <w:r w:rsidRPr="00D347C6">
        <w:rPr>
          <w:rFonts w:ascii="Arial" w:hAnsi="Arial" w:cs="Arial"/>
          <w:sz w:val="32"/>
          <w:szCs w:val="32"/>
          <w:u w:val="single"/>
        </w:rPr>
        <w:t>организации работы судов</w:t>
      </w:r>
      <w:r w:rsidRPr="00390C69">
        <w:rPr>
          <w:rFonts w:ascii="Arial" w:hAnsi="Arial" w:cs="Arial"/>
          <w:sz w:val="32"/>
          <w:szCs w:val="32"/>
        </w:rPr>
        <w:t xml:space="preserve">. </w:t>
      </w:r>
    </w:p>
    <w:p w:rsidR="00860D6C" w:rsidRPr="00390C69" w:rsidRDefault="00860D6C" w:rsidP="00860D6C">
      <w:pPr>
        <w:ind w:firstLine="851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</w:t>
      </w:r>
      <w:r w:rsidRPr="00390C69">
        <w:rPr>
          <w:rFonts w:ascii="Arial" w:hAnsi="Arial" w:cs="Arial"/>
          <w:sz w:val="32"/>
          <w:szCs w:val="32"/>
          <w:lang w:val="kk-KZ"/>
        </w:rPr>
        <w:t xml:space="preserve">ольшинство респондентов </w:t>
      </w:r>
      <w:r w:rsidRPr="00390C69">
        <w:rPr>
          <w:rFonts w:ascii="Arial" w:hAnsi="Arial" w:cs="Arial"/>
          <w:b/>
          <w:sz w:val="32"/>
          <w:szCs w:val="32"/>
        </w:rPr>
        <w:t>(68,2% или 4 688)</w:t>
      </w:r>
      <w:r w:rsidRPr="00390C69">
        <w:rPr>
          <w:rFonts w:ascii="Arial" w:hAnsi="Arial" w:cs="Arial"/>
          <w:sz w:val="32"/>
          <w:szCs w:val="32"/>
        </w:rPr>
        <w:t xml:space="preserve"> отметили, что замечани</w:t>
      </w:r>
      <w:r>
        <w:rPr>
          <w:rFonts w:ascii="Arial" w:hAnsi="Arial" w:cs="Arial"/>
          <w:sz w:val="32"/>
          <w:szCs w:val="32"/>
        </w:rPr>
        <w:t>й</w:t>
      </w:r>
      <w:r w:rsidRPr="00390C69">
        <w:rPr>
          <w:rFonts w:ascii="Arial" w:hAnsi="Arial" w:cs="Arial"/>
          <w:sz w:val="32"/>
          <w:szCs w:val="32"/>
        </w:rPr>
        <w:t xml:space="preserve"> по работе </w:t>
      </w:r>
      <w:r>
        <w:rPr>
          <w:rFonts w:ascii="Arial" w:hAnsi="Arial" w:cs="Arial"/>
          <w:sz w:val="32"/>
          <w:szCs w:val="32"/>
        </w:rPr>
        <w:t xml:space="preserve">экономических </w:t>
      </w:r>
      <w:r w:rsidRPr="00390C69">
        <w:rPr>
          <w:rFonts w:ascii="Arial" w:hAnsi="Arial" w:cs="Arial"/>
          <w:sz w:val="32"/>
          <w:szCs w:val="32"/>
        </w:rPr>
        <w:t>суд</w:t>
      </w:r>
      <w:r>
        <w:rPr>
          <w:rFonts w:ascii="Arial" w:hAnsi="Arial" w:cs="Arial"/>
          <w:sz w:val="32"/>
          <w:szCs w:val="32"/>
        </w:rPr>
        <w:t>ов</w:t>
      </w:r>
      <w:r w:rsidRPr="00390C69">
        <w:rPr>
          <w:rFonts w:ascii="Arial" w:hAnsi="Arial" w:cs="Arial"/>
          <w:sz w:val="32"/>
          <w:szCs w:val="32"/>
        </w:rPr>
        <w:t xml:space="preserve"> не име</w:t>
      </w:r>
      <w:r>
        <w:rPr>
          <w:rFonts w:ascii="Arial" w:hAnsi="Arial" w:cs="Arial"/>
          <w:sz w:val="32"/>
          <w:szCs w:val="32"/>
        </w:rPr>
        <w:t>е</w:t>
      </w:r>
      <w:r w:rsidRPr="00390C69">
        <w:rPr>
          <w:rFonts w:ascii="Arial" w:hAnsi="Arial" w:cs="Arial"/>
          <w:sz w:val="32"/>
          <w:szCs w:val="32"/>
        </w:rPr>
        <w:t xml:space="preserve">тся. </w:t>
      </w:r>
      <w:r>
        <w:rPr>
          <w:rFonts w:ascii="Arial" w:hAnsi="Arial" w:cs="Arial"/>
          <w:sz w:val="32"/>
          <w:szCs w:val="32"/>
        </w:rPr>
        <w:t xml:space="preserve"> </w:t>
      </w:r>
    </w:p>
    <w:p w:rsidR="00860D6C" w:rsidRPr="00390C69" w:rsidRDefault="00860D6C" w:rsidP="00860D6C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390C69">
        <w:rPr>
          <w:rFonts w:ascii="Arial" w:hAnsi="Arial" w:cs="Arial"/>
          <w:sz w:val="32"/>
          <w:szCs w:val="32"/>
        </w:rPr>
        <w:t xml:space="preserve">Больше всего недовольство респондентов вызывает нехватка помещений и залов судебных заседаний, очереди в судах. Об этом отметили </w:t>
      </w:r>
      <w:r w:rsidRPr="00390C69">
        <w:rPr>
          <w:rFonts w:ascii="Arial" w:hAnsi="Arial" w:cs="Arial"/>
          <w:b/>
          <w:sz w:val="32"/>
          <w:szCs w:val="32"/>
        </w:rPr>
        <w:t>15,3% или 1054</w:t>
      </w:r>
      <w:r w:rsidRPr="00390C69">
        <w:rPr>
          <w:rFonts w:ascii="Arial" w:hAnsi="Arial" w:cs="Arial"/>
          <w:i/>
          <w:sz w:val="32"/>
          <w:szCs w:val="32"/>
        </w:rPr>
        <w:t xml:space="preserve"> </w:t>
      </w:r>
      <w:r w:rsidRPr="00390C69">
        <w:rPr>
          <w:rFonts w:ascii="Arial" w:hAnsi="Arial" w:cs="Arial"/>
          <w:sz w:val="32"/>
          <w:szCs w:val="32"/>
        </w:rPr>
        <w:t>респондентов</w:t>
      </w:r>
      <w:r w:rsidRPr="00390C69">
        <w:rPr>
          <w:rFonts w:ascii="Arial" w:hAnsi="Arial" w:cs="Arial"/>
          <w:i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 </w:t>
      </w:r>
    </w:p>
    <w:p w:rsidR="00860D6C" w:rsidRPr="00390C69" w:rsidRDefault="00860D6C" w:rsidP="00860D6C">
      <w:pPr>
        <w:ind w:firstLine="851"/>
        <w:jc w:val="both"/>
        <w:rPr>
          <w:rFonts w:ascii="Arial" w:hAnsi="Arial" w:cs="Arial"/>
          <w:i/>
          <w:sz w:val="32"/>
          <w:szCs w:val="32"/>
        </w:rPr>
      </w:pPr>
      <w:r w:rsidRPr="00390C69">
        <w:rPr>
          <w:rFonts w:ascii="Arial" w:hAnsi="Arial" w:cs="Arial"/>
          <w:sz w:val="32"/>
          <w:szCs w:val="32"/>
        </w:rPr>
        <w:t xml:space="preserve">На наличие </w:t>
      </w:r>
      <w:r w:rsidRPr="00D347C6">
        <w:rPr>
          <w:rFonts w:ascii="Arial" w:hAnsi="Arial" w:cs="Arial"/>
          <w:sz w:val="32"/>
          <w:szCs w:val="32"/>
          <w:u w:val="single"/>
        </w:rPr>
        <w:t>волокиты</w:t>
      </w:r>
      <w:r w:rsidRPr="0084790F">
        <w:rPr>
          <w:rFonts w:ascii="Arial" w:hAnsi="Arial" w:cs="Arial"/>
          <w:sz w:val="32"/>
          <w:szCs w:val="32"/>
        </w:rPr>
        <w:t xml:space="preserve"> </w:t>
      </w:r>
      <w:r w:rsidRPr="00390C69">
        <w:rPr>
          <w:rFonts w:ascii="Arial" w:hAnsi="Arial" w:cs="Arial"/>
          <w:sz w:val="32"/>
          <w:szCs w:val="32"/>
        </w:rPr>
        <w:t xml:space="preserve">указали </w:t>
      </w:r>
      <w:r w:rsidRPr="00390C69">
        <w:rPr>
          <w:rFonts w:ascii="Arial" w:hAnsi="Arial" w:cs="Arial"/>
          <w:b/>
          <w:sz w:val="32"/>
          <w:szCs w:val="32"/>
        </w:rPr>
        <w:t xml:space="preserve">6,7% </w:t>
      </w:r>
      <w:r>
        <w:rPr>
          <w:rFonts w:ascii="Arial" w:hAnsi="Arial" w:cs="Arial"/>
          <w:b/>
          <w:sz w:val="32"/>
          <w:szCs w:val="32"/>
        </w:rPr>
        <w:t xml:space="preserve">или </w:t>
      </w:r>
      <w:r w:rsidRPr="00390C69">
        <w:rPr>
          <w:rFonts w:ascii="Arial" w:hAnsi="Arial" w:cs="Arial"/>
          <w:b/>
          <w:sz w:val="32"/>
          <w:szCs w:val="32"/>
        </w:rPr>
        <w:t>458</w:t>
      </w:r>
      <w:r w:rsidRPr="00390C69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390C69">
        <w:rPr>
          <w:rFonts w:ascii="Arial" w:hAnsi="Arial" w:cs="Arial"/>
          <w:sz w:val="32"/>
          <w:szCs w:val="32"/>
        </w:rPr>
        <w:t>опрошенных</w:t>
      </w:r>
      <w:proofErr w:type="gramEnd"/>
      <w:r w:rsidRPr="00390C69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 </w:t>
      </w:r>
    </w:p>
    <w:p w:rsidR="00860D6C" w:rsidRDefault="00860D6C" w:rsidP="00860D6C">
      <w:pPr>
        <w:ind w:firstLine="851"/>
        <w:jc w:val="both"/>
        <w:rPr>
          <w:rFonts w:ascii="Arial" w:hAnsi="Arial" w:cs="Arial"/>
          <w:sz w:val="32"/>
          <w:szCs w:val="32"/>
          <w:u w:val="single"/>
        </w:rPr>
      </w:pPr>
      <w:proofErr w:type="gramStart"/>
      <w:r w:rsidRPr="00390C69">
        <w:rPr>
          <w:rFonts w:ascii="Arial" w:hAnsi="Arial" w:cs="Arial"/>
          <w:b/>
          <w:sz w:val="32"/>
          <w:szCs w:val="32"/>
        </w:rPr>
        <w:t xml:space="preserve">4,8% </w:t>
      </w:r>
      <w:r w:rsidRPr="00094ED8">
        <w:rPr>
          <w:rFonts w:ascii="Arial" w:hAnsi="Arial" w:cs="Arial"/>
          <w:sz w:val="32"/>
          <w:szCs w:val="32"/>
        </w:rPr>
        <w:t>или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0C69">
        <w:rPr>
          <w:rFonts w:ascii="Arial" w:hAnsi="Arial" w:cs="Arial"/>
          <w:b/>
          <w:sz w:val="32"/>
          <w:szCs w:val="32"/>
        </w:rPr>
        <w:t>333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94ED8">
        <w:rPr>
          <w:rFonts w:ascii="Arial" w:hAnsi="Arial" w:cs="Arial"/>
          <w:sz w:val="32"/>
          <w:szCs w:val="32"/>
        </w:rPr>
        <w:t>опрошенных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0C69">
        <w:rPr>
          <w:rFonts w:ascii="Arial" w:hAnsi="Arial" w:cs="Arial"/>
          <w:sz w:val="32"/>
          <w:szCs w:val="32"/>
        </w:rPr>
        <w:t xml:space="preserve">указали на </w:t>
      </w:r>
      <w:r w:rsidRPr="00094ED8">
        <w:rPr>
          <w:rFonts w:ascii="Arial" w:hAnsi="Arial" w:cs="Arial"/>
          <w:sz w:val="32"/>
          <w:szCs w:val="32"/>
          <w:u w:val="single"/>
        </w:rPr>
        <w:t xml:space="preserve">отсутствие доступной и необходимой информации в </w:t>
      </w:r>
      <w:r>
        <w:rPr>
          <w:rFonts w:ascii="Arial" w:hAnsi="Arial" w:cs="Arial"/>
          <w:sz w:val="32"/>
          <w:szCs w:val="32"/>
          <w:u w:val="single"/>
        </w:rPr>
        <w:t>отдельных судах.</w:t>
      </w:r>
      <w:proofErr w:type="gramEnd"/>
    </w:p>
    <w:p w:rsidR="00860D6C" w:rsidRDefault="00860D6C" w:rsidP="00860D6C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860D6C">
        <w:rPr>
          <w:rFonts w:ascii="Arial" w:hAnsi="Arial" w:cs="Arial"/>
          <w:sz w:val="32"/>
          <w:szCs w:val="32"/>
        </w:rPr>
        <w:t xml:space="preserve">Следует отметить, что </w:t>
      </w:r>
      <w:r>
        <w:rPr>
          <w:rFonts w:ascii="Arial" w:hAnsi="Arial" w:cs="Arial"/>
          <w:sz w:val="32"/>
          <w:szCs w:val="32"/>
        </w:rPr>
        <w:t xml:space="preserve">в ряде случаев респонденты по собственной инициативе  отмечали в анкетах о  необходимости увеличения штатной численности судей,  о </w:t>
      </w:r>
      <w:r>
        <w:rPr>
          <w:rFonts w:ascii="Arial" w:hAnsi="Arial" w:cs="Arial"/>
          <w:sz w:val="32"/>
          <w:szCs w:val="32"/>
        </w:rPr>
        <w:lastRenderedPageBreak/>
        <w:t xml:space="preserve">большой нагрузке в судах. Особенно это касается экономических судов города Астаны, </w:t>
      </w:r>
      <w:r w:rsidR="00817776">
        <w:rPr>
          <w:rFonts w:ascii="Arial" w:hAnsi="Arial" w:cs="Arial"/>
          <w:sz w:val="32"/>
          <w:szCs w:val="32"/>
        </w:rPr>
        <w:t xml:space="preserve">Алматы, </w:t>
      </w:r>
      <w:r>
        <w:rPr>
          <w:rFonts w:ascii="Arial" w:hAnsi="Arial" w:cs="Arial"/>
          <w:sz w:val="32"/>
          <w:szCs w:val="32"/>
        </w:rPr>
        <w:t xml:space="preserve">Восточно-Казахстанской, Карагандинской и </w:t>
      </w:r>
      <w:proofErr w:type="spellStart"/>
      <w:r>
        <w:rPr>
          <w:rFonts w:ascii="Arial" w:hAnsi="Arial" w:cs="Arial"/>
          <w:sz w:val="32"/>
          <w:szCs w:val="32"/>
        </w:rPr>
        <w:t>Костанайской</w:t>
      </w:r>
      <w:proofErr w:type="spellEnd"/>
      <w:r>
        <w:rPr>
          <w:rFonts w:ascii="Arial" w:hAnsi="Arial" w:cs="Arial"/>
          <w:sz w:val="32"/>
          <w:szCs w:val="32"/>
        </w:rPr>
        <w:t xml:space="preserve"> областей. </w:t>
      </w:r>
    </w:p>
    <w:p w:rsidR="00860D6C" w:rsidRDefault="00860D6C" w:rsidP="00860D6C">
      <w:pPr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Вместе с тем,  в ходе опроса  респондентам была предоставлена возможность высказаться и по другим чувствительным для судебной системы вопросам, в том числе касающимся противодействия коррупционным проявлениям. Получе</w:t>
      </w:r>
      <w:r w:rsidR="005F42F3">
        <w:rPr>
          <w:rFonts w:ascii="Arial" w:hAnsi="Arial" w:cs="Arial"/>
          <w:sz w:val="32"/>
          <w:szCs w:val="32"/>
        </w:rPr>
        <w:t>нные сведения взяты на контроль</w:t>
      </w:r>
      <w:r w:rsidR="00817776">
        <w:rPr>
          <w:rFonts w:ascii="Arial" w:hAnsi="Arial" w:cs="Arial"/>
          <w:sz w:val="32"/>
          <w:szCs w:val="32"/>
        </w:rPr>
        <w:t xml:space="preserve"> </w:t>
      </w:r>
      <w:r w:rsidR="005F42F3">
        <w:rPr>
          <w:rFonts w:ascii="Arial" w:hAnsi="Arial" w:cs="Arial"/>
          <w:sz w:val="32"/>
          <w:szCs w:val="32"/>
        </w:rPr>
        <w:t xml:space="preserve"> для адекватного реагирования. </w:t>
      </w:r>
    </w:p>
    <w:p w:rsidR="00860D6C" w:rsidRDefault="005F42F3" w:rsidP="00860D6C">
      <w:pPr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целом</w:t>
      </w:r>
      <w:r w:rsidR="00860D6C">
        <w:rPr>
          <w:rFonts w:ascii="Arial" w:hAnsi="Arial" w:cs="Arial"/>
          <w:sz w:val="32"/>
          <w:szCs w:val="32"/>
        </w:rPr>
        <w:t xml:space="preserve">, итоги анализа </w:t>
      </w:r>
      <w:r w:rsidR="00860D6C" w:rsidRPr="005F42F3">
        <w:rPr>
          <w:rFonts w:ascii="Arial" w:hAnsi="Arial" w:cs="Arial"/>
          <w:sz w:val="32"/>
          <w:szCs w:val="32"/>
        </w:rPr>
        <w:t>свидетельствуют о положительной оценк</w:t>
      </w:r>
      <w:r w:rsidRPr="005F42F3">
        <w:rPr>
          <w:rFonts w:ascii="Arial" w:hAnsi="Arial" w:cs="Arial"/>
          <w:sz w:val="32"/>
          <w:szCs w:val="32"/>
        </w:rPr>
        <w:t>е</w:t>
      </w:r>
      <w:r w:rsidR="00860D6C" w:rsidRPr="005F42F3">
        <w:rPr>
          <w:rFonts w:ascii="Arial" w:hAnsi="Arial" w:cs="Arial"/>
          <w:sz w:val="32"/>
          <w:szCs w:val="32"/>
        </w:rPr>
        <w:t xml:space="preserve"> деятельности специализирова</w:t>
      </w:r>
      <w:r w:rsidR="00860D6C">
        <w:rPr>
          <w:rFonts w:ascii="Arial" w:hAnsi="Arial" w:cs="Arial"/>
          <w:sz w:val="32"/>
          <w:szCs w:val="32"/>
        </w:rPr>
        <w:t>нных экономических судов.</w:t>
      </w:r>
    </w:p>
    <w:p w:rsidR="00860D6C" w:rsidRDefault="005F42F3" w:rsidP="00860D6C">
      <w:pPr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Более </w:t>
      </w:r>
      <w:r w:rsidRPr="0040737D">
        <w:rPr>
          <w:rFonts w:ascii="Arial" w:hAnsi="Arial" w:cs="Arial"/>
          <w:b/>
          <w:sz w:val="32"/>
          <w:szCs w:val="32"/>
        </w:rPr>
        <w:t>70%</w:t>
      </w:r>
      <w:r>
        <w:rPr>
          <w:rFonts w:ascii="Arial" w:hAnsi="Arial" w:cs="Arial"/>
          <w:sz w:val="32"/>
          <w:szCs w:val="32"/>
        </w:rPr>
        <w:t xml:space="preserve"> опрошенных  представителей   бизнеса отмечают независимость  </w:t>
      </w:r>
      <w:r w:rsidR="00860D6C">
        <w:rPr>
          <w:rFonts w:ascii="Arial" w:hAnsi="Arial" w:cs="Arial"/>
          <w:sz w:val="32"/>
          <w:szCs w:val="32"/>
        </w:rPr>
        <w:t>экономически</w:t>
      </w:r>
      <w:r>
        <w:rPr>
          <w:rFonts w:ascii="Arial" w:hAnsi="Arial" w:cs="Arial"/>
          <w:sz w:val="32"/>
          <w:szCs w:val="32"/>
        </w:rPr>
        <w:t>х</w:t>
      </w:r>
      <w:r w:rsidR="00860D6C">
        <w:rPr>
          <w:rFonts w:ascii="Arial" w:hAnsi="Arial" w:cs="Arial"/>
          <w:sz w:val="32"/>
          <w:szCs w:val="32"/>
        </w:rPr>
        <w:t xml:space="preserve"> суд</w:t>
      </w:r>
      <w:r>
        <w:rPr>
          <w:rFonts w:ascii="Arial" w:hAnsi="Arial" w:cs="Arial"/>
          <w:sz w:val="32"/>
          <w:szCs w:val="32"/>
        </w:rPr>
        <w:t xml:space="preserve">ов </w:t>
      </w:r>
      <w:r w:rsidR="00860D6C">
        <w:rPr>
          <w:rFonts w:ascii="Arial" w:hAnsi="Arial" w:cs="Arial"/>
          <w:sz w:val="32"/>
          <w:szCs w:val="32"/>
        </w:rPr>
        <w:t>от влияния власти и бизнеса</w:t>
      </w:r>
      <w:r>
        <w:rPr>
          <w:rFonts w:ascii="Arial" w:hAnsi="Arial" w:cs="Arial"/>
          <w:sz w:val="32"/>
          <w:szCs w:val="32"/>
        </w:rPr>
        <w:t xml:space="preserve">, а также </w:t>
      </w:r>
      <w:r w:rsidR="00860D6C">
        <w:rPr>
          <w:rFonts w:ascii="Arial" w:hAnsi="Arial" w:cs="Arial"/>
          <w:sz w:val="32"/>
          <w:szCs w:val="32"/>
        </w:rPr>
        <w:t xml:space="preserve"> доступн</w:t>
      </w:r>
      <w:r>
        <w:rPr>
          <w:rFonts w:ascii="Arial" w:hAnsi="Arial" w:cs="Arial"/>
          <w:sz w:val="32"/>
          <w:szCs w:val="32"/>
        </w:rPr>
        <w:t xml:space="preserve">ость </w:t>
      </w:r>
      <w:r w:rsidR="00860D6C">
        <w:rPr>
          <w:rFonts w:ascii="Arial" w:hAnsi="Arial" w:cs="Arial"/>
          <w:sz w:val="32"/>
          <w:szCs w:val="32"/>
        </w:rPr>
        <w:t xml:space="preserve"> оспаривани</w:t>
      </w:r>
      <w:r>
        <w:rPr>
          <w:rFonts w:ascii="Arial" w:hAnsi="Arial" w:cs="Arial"/>
          <w:sz w:val="32"/>
          <w:szCs w:val="32"/>
        </w:rPr>
        <w:t>я</w:t>
      </w:r>
      <w:r w:rsidR="00860D6C">
        <w:rPr>
          <w:rFonts w:ascii="Arial" w:hAnsi="Arial" w:cs="Arial"/>
          <w:sz w:val="32"/>
          <w:szCs w:val="32"/>
        </w:rPr>
        <w:t xml:space="preserve">  в суде действий госорганов</w:t>
      </w:r>
      <w:r>
        <w:rPr>
          <w:rFonts w:ascii="Arial" w:hAnsi="Arial" w:cs="Arial"/>
          <w:sz w:val="32"/>
          <w:szCs w:val="32"/>
        </w:rPr>
        <w:t xml:space="preserve">. </w:t>
      </w:r>
    </w:p>
    <w:p w:rsidR="005F42F3" w:rsidRDefault="005F42F3" w:rsidP="005F42F3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CC69CB">
        <w:rPr>
          <w:rFonts w:ascii="Arial" w:hAnsi="Arial" w:cs="Arial"/>
          <w:b/>
          <w:sz w:val="32"/>
          <w:szCs w:val="32"/>
        </w:rPr>
        <w:t>74%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опрошенных</w:t>
      </w:r>
      <w:proofErr w:type="gramEnd"/>
      <w:r>
        <w:rPr>
          <w:rFonts w:ascii="Arial" w:hAnsi="Arial" w:cs="Arial"/>
          <w:sz w:val="32"/>
          <w:szCs w:val="32"/>
        </w:rPr>
        <w:t xml:space="preserve"> не сомневаются в отсутствии  практики предоставления материального вознаграждения за положительное  решение  дела.</w:t>
      </w:r>
    </w:p>
    <w:p w:rsidR="005F42F3" w:rsidRDefault="00860D6C" w:rsidP="00860D6C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CC69CB">
        <w:rPr>
          <w:rFonts w:ascii="Arial" w:hAnsi="Arial" w:cs="Arial"/>
          <w:b/>
          <w:sz w:val="32"/>
          <w:szCs w:val="32"/>
        </w:rPr>
        <w:t>86,4%</w:t>
      </w:r>
      <w:r>
        <w:rPr>
          <w:rFonts w:ascii="Arial" w:hAnsi="Arial" w:cs="Arial"/>
          <w:sz w:val="32"/>
          <w:szCs w:val="32"/>
        </w:rPr>
        <w:t xml:space="preserve"> всех опрошенных респондента </w:t>
      </w:r>
      <w:proofErr w:type="gramStart"/>
      <w:r>
        <w:rPr>
          <w:rFonts w:ascii="Arial" w:hAnsi="Arial" w:cs="Arial"/>
          <w:sz w:val="32"/>
          <w:szCs w:val="32"/>
        </w:rPr>
        <w:t>довольны</w:t>
      </w:r>
      <w:proofErr w:type="gramEnd"/>
      <w:r>
        <w:rPr>
          <w:rFonts w:ascii="Arial" w:hAnsi="Arial" w:cs="Arial"/>
          <w:sz w:val="32"/>
          <w:szCs w:val="32"/>
        </w:rPr>
        <w:t xml:space="preserve"> уровнем профессионализма  судей  экономических  судов</w:t>
      </w:r>
      <w:r w:rsidR="005F42F3">
        <w:rPr>
          <w:rFonts w:ascii="Arial" w:hAnsi="Arial" w:cs="Arial"/>
          <w:sz w:val="32"/>
          <w:szCs w:val="32"/>
        </w:rPr>
        <w:t xml:space="preserve">. </w:t>
      </w:r>
    </w:p>
    <w:p w:rsidR="00860D6C" w:rsidRDefault="00860D6C" w:rsidP="00860D6C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CC69CB">
        <w:rPr>
          <w:rFonts w:ascii="Arial" w:hAnsi="Arial" w:cs="Arial"/>
          <w:b/>
          <w:sz w:val="32"/>
          <w:szCs w:val="32"/>
        </w:rPr>
        <w:t>74,5%</w:t>
      </w:r>
      <w:r>
        <w:rPr>
          <w:rFonts w:ascii="Arial" w:hAnsi="Arial" w:cs="Arial"/>
          <w:sz w:val="32"/>
          <w:szCs w:val="32"/>
        </w:rPr>
        <w:t xml:space="preserve"> участников процесса отмечают справедливо</w:t>
      </w:r>
      <w:r w:rsidR="005F42F3">
        <w:rPr>
          <w:rFonts w:ascii="Arial" w:hAnsi="Arial" w:cs="Arial"/>
          <w:sz w:val="32"/>
          <w:szCs w:val="32"/>
        </w:rPr>
        <w:t>сть</w:t>
      </w:r>
      <w:r>
        <w:rPr>
          <w:rFonts w:ascii="Arial" w:hAnsi="Arial" w:cs="Arial"/>
          <w:sz w:val="32"/>
          <w:szCs w:val="32"/>
        </w:rPr>
        <w:t xml:space="preserve"> рассмотрени</w:t>
      </w:r>
      <w:r w:rsidR="005F42F3">
        <w:rPr>
          <w:rFonts w:ascii="Arial" w:hAnsi="Arial" w:cs="Arial"/>
          <w:sz w:val="32"/>
          <w:szCs w:val="32"/>
        </w:rPr>
        <w:t>я</w:t>
      </w:r>
      <w:r>
        <w:rPr>
          <w:rFonts w:ascii="Arial" w:hAnsi="Arial" w:cs="Arial"/>
          <w:sz w:val="32"/>
          <w:szCs w:val="32"/>
        </w:rPr>
        <w:t xml:space="preserve"> </w:t>
      </w:r>
      <w:r w:rsidR="005F42F3">
        <w:rPr>
          <w:rFonts w:ascii="Arial" w:hAnsi="Arial" w:cs="Arial"/>
          <w:sz w:val="32"/>
          <w:szCs w:val="32"/>
        </w:rPr>
        <w:t>судами экономических споров</w:t>
      </w:r>
      <w:r>
        <w:rPr>
          <w:rFonts w:ascii="Arial" w:hAnsi="Arial" w:cs="Arial"/>
          <w:sz w:val="32"/>
          <w:szCs w:val="32"/>
        </w:rPr>
        <w:t xml:space="preserve">.  </w:t>
      </w:r>
    </w:p>
    <w:p w:rsidR="005C4438" w:rsidRDefault="005C4438" w:rsidP="00860D6C">
      <w:pPr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Подобные исследования будут практиковаться и далее как инструмент внешней оценки деятельности судов. </w:t>
      </w:r>
    </w:p>
    <w:p w:rsidR="00817776" w:rsidRDefault="00817776" w:rsidP="00860D6C">
      <w:pPr>
        <w:ind w:firstLine="851"/>
        <w:jc w:val="both"/>
        <w:rPr>
          <w:rFonts w:ascii="Arial" w:hAnsi="Arial" w:cs="Arial"/>
          <w:sz w:val="32"/>
          <w:szCs w:val="32"/>
        </w:rPr>
      </w:pPr>
    </w:p>
    <w:p w:rsidR="00A22699" w:rsidRDefault="00A22699" w:rsidP="00860D6C">
      <w:pPr>
        <w:ind w:firstLine="851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793AF4" w:rsidRPr="00793AF4" w:rsidRDefault="00793AF4" w:rsidP="00793AF4">
      <w:pPr>
        <w:ind w:firstLine="851"/>
        <w:jc w:val="right"/>
        <w:rPr>
          <w:rFonts w:ascii="Arial" w:hAnsi="Arial" w:cs="Arial"/>
          <w:b/>
          <w:sz w:val="32"/>
          <w:szCs w:val="32"/>
        </w:rPr>
      </w:pPr>
      <w:r w:rsidRPr="00793AF4">
        <w:rPr>
          <w:rFonts w:ascii="Arial" w:hAnsi="Arial" w:cs="Arial"/>
          <w:b/>
          <w:sz w:val="32"/>
          <w:szCs w:val="32"/>
        </w:rPr>
        <w:t xml:space="preserve">Союз </w:t>
      </w:r>
      <w:r>
        <w:rPr>
          <w:rFonts w:ascii="Arial" w:hAnsi="Arial" w:cs="Arial"/>
          <w:b/>
          <w:sz w:val="32"/>
          <w:szCs w:val="32"/>
        </w:rPr>
        <w:t>С</w:t>
      </w:r>
      <w:r w:rsidRPr="00793AF4">
        <w:rPr>
          <w:rFonts w:ascii="Arial" w:hAnsi="Arial" w:cs="Arial"/>
          <w:b/>
          <w:sz w:val="32"/>
          <w:szCs w:val="32"/>
        </w:rPr>
        <w:t xml:space="preserve">удей </w:t>
      </w:r>
      <w:r>
        <w:rPr>
          <w:rFonts w:ascii="Arial" w:hAnsi="Arial" w:cs="Arial"/>
          <w:b/>
          <w:sz w:val="32"/>
          <w:szCs w:val="32"/>
        </w:rPr>
        <w:t>Р</w:t>
      </w:r>
      <w:r w:rsidRPr="00793AF4">
        <w:rPr>
          <w:rFonts w:ascii="Arial" w:hAnsi="Arial" w:cs="Arial"/>
          <w:b/>
          <w:sz w:val="32"/>
          <w:szCs w:val="32"/>
        </w:rPr>
        <w:t xml:space="preserve">еспублики </w:t>
      </w:r>
      <w:r>
        <w:rPr>
          <w:rFonts w:ascii="Arial" w:hAnsi="Arial" w:cs="Arial"/>
          <w:b/>
          <w:sz w:val="32"/>
          <w:szCs w:val="32"/>
        </w:rPr>
        <w:t>К</w:t>
      </w:r>
      <w:r w:rsidRPr="00793AF4">
        <w:rPr>
          <w:rFonts w:ascii="Arial" w:hAnsi="Arial" w:cs="Arial"/>
          <w:b/>
          <w:sz w:val="32"/>
          <w:szCs w:val="32"/>
        </w:rPr>
        <w:t>азахстан,</w:t>
      </w:r>
    </w:p>
    <w:p w:rsidR="00793AF4" w:rsidRPr="00793AF4" w:rsidRDefault="00793AF4" w:rsidP="00793AF4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  <w:r w:rsidRPr="00793AF4">
        <w:rPr>
          <w:rStyle w:val="a6"/>
          <w:rFonts w:ascii="Arial" w:eastAsia="Batang" w:hAnsi="Arial" w:cs="Arial"/>
          <w:color w:val="000000"/>
          <w:sz w:val="32"/>
          <w:szCs w:val="32"/>
        </w:rPr>
        <w:t>Департамент по обеспечению деятельности судов</w:t>
      </w:r>
    </w:p>
    <w:p w:rsidR="00793AF4" w:rsidRPr="00793AF4" w:rsidRDefault="00793AF4" w:rsidP="00793AF4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eastAsia="Batang" w:hAnsi="Arial" w:cs="Arial"/>
          <w:color w:val="000000"/>
          <w:sz w:val="32"/>
          <w:szCs w:val="32"/>
        </w:rPr>
        <w:t>п</w:t>
      </w:r>
      <w:r w:rsidRPr="00793AF4">
        <w:rPr>
          <w:rStyle w:val="a6"/>
          <w:rFonts w:ascii="Arial" w:eastAsia="Batang" w:hAnsi="Arial" w:cs="Arial"/>
          <w:color w:val="000000"/>
          <w:sz w:val="32"/>
          <w:szCs w:val="32"/>
        </w:rPr>
        <w:t>ри Верховном  Суде Республики Казахстан</w:t>
      </w:r>
    </w:p>
    <w:p w:rsidR="00793AF4" w:rsidRDefault="00793AF4" w:rsidP="00793AF4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rFonts w:ascii="Arial" w:eastAsia="Batang" w:hAnsi="Arial" w:cs="Arial"/>
          <w:color w:val="000000"/>
          <w:sz w:val="32"/>
          <w:szCs w:val="32"/>
        </w:rPr>
      </w:pPr>
      <w:r w:rsidRPr="00793AF4">
        <w:rPr>
          <w:rStyle w:val="a6"/>
          <w:rFonts w:ascii="Arial" w:eastAsia="Batang" w:hAnsi="Arial" w:cs="Arial"/>
          <w:color w:val="000000"/>
          <w:sz w:val="32"/>
          <w:szCs w:val="32"/>
        </w:rPr>
        <w:t>(аппарат  Верховного Суда Республики Казахстан)</w:t>
      </w:r>
    </w:p>
    <w:p w:rsidR="00C6268D" w:rsidRDefault="00C6268D" w:rsidP="00793AF4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rFonts w:ascii="Arial" w:eastAsia="Batang" w:hAnsi="Arial" w:cs="Arial"/>
          <w:color w:val="000000"/>
          <w:sz w:val="32"/>
          <w:szCs w:val="32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sectPr w:rsidR="005A58D6" w:rsidSect="00BA3CD6">
      <w:headerReference w:type="default" r:id="rId7"/>
      <w:pgSz w:w="11906" w:h="16838" w:code="9"/>
      <w:pgMar w:top="1134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76" w:rsidRDefault="00EB4B76">
      <w:r>
        <w:separator/>
      </w:r>
    </w:p>
  </w:endnote>
  <w:endnote w:type="continuationSeparator" w:id="0">
    <w:p w:rsidR="00EB4B76" w:rsidRDefault="00EB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76" w:rsidRDefault="00EB4B76">
      <w:r>
        <w:separator/>
      </w:r>
    </w:p>
  </w:footnote>
  <w:footnote w:type="continuationSeparator" w:id="0">
    <w:p w:rsidR="00EB4B76" w:rsidRDefault="00EB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A6" w:rsidRDefault="008F51F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2699">
      <w:rPr>
        <w:noProof/>
      </w:rPr>
      <w:t>4</w:t>
    </w:r>
    <w:r>
      <w:fldChar w:fldCharType="end"/>
    </w:r>
  </w:p>
  <w:p w:rsidR="00747DA6" w:rsidRDefault="00747D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0C"/>
    <w:rsid w:val="0000277D"/>
    <w:rsid w:val="00064DA8"/>
    <w:rsid w:val="000E4DF8"/>
    <w:rsid w:val="000F0A54"/>
    <w:rsid w:val="001A104F"/>
    <w:rsid w:val="00200CDF"/>
    <w:rsid w:val="00276A4A"/>
    <w:rsid w:val="00285C79"/>
    <w:rsid w:val="003B6486"/>
    <w:rsid w:val="00490CEF"/>
    <w:rsid w:val="004C3B0A"/>
    <w:rsid w:val="00592760"/>
    <w:rsid w:val="005A58D6"/>
    <w:rsid w:val="005C4438"/>
    <w:rsid w:val="005F42F3"/>
    <w:rsid w:val="00612661"/>
    <w:rsid w:val="006D2D31"/>
    <w:rsid w:val="00747DA6"/>
    <w:rsid w:val="00793AF4"/>
    <w:rsid w:val="00817776"/>
    <w:rsid w:val="00860D6C"/>
    <w:rsid w:val="0087410C"/>
    <w:rsid w:val="008742FF"/>
    <w:rsid w:val="008F51F5"/>
    <w:rsid w:val="00955470"/>
    <w:rsid w:val="009579B1"/>
    <w:rsid w:val="00986F9B"/>
    <w:rsid w:val="009F5CBD"/>
    <w:rsid w:val="00A12056"/>
    <w:rsid w:val="00A22699"/>
    <w:rsid w:val="00A51832"/>
    <w:rsid w:val="00B23486"/>
    <w:rsid w:val="00BA3CD6"/>
    <w:rsid w:val="00C16E9B"/>
    <w:rsid w:val="00C411AE"/>
    <w:rsid w:val="00C6268D"/>
    <w:rsid w:val="00CD1F8B"/>
    <w:rsid w:val="00D76F76"/>
    <w:rsid w:val="00DE3585"/>
    <w:rsid w:val="00E90A17"/>
    <w:rsid w:val="00E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C"/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1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7410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Normal (Web)"/>
    <w:basedOn w:val="a"/>
    <w:uiPriority w:val="99"/>
    <w:semiHidden/>
    <w:unhideWhenUsed/>
    <w:rsid w:val="00793AF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uiPriority w:val="22"/>
    <w:qFormat/>
    <w:rsid w:val="00793A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C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CD6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C"/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1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7410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Normal (Web)"/>
    <w:basedOn w:val="a"/>
    <w:uiPriority w:val="99"/>
    <w:semiHidden/>
    <w:unhideWhenUsed/>
    <w:rsid w:val="00793AF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uiPriority w:val="22"/>
    <w:qFormat/>
    <w:rsid w:val="00793A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C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CD6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4</cp:revision>
  <dcterms:created xsi:type="dcterms:W3CDTF">2015-02-10T08:58:00Z</dcterms:created>
  <dcterms:modified xsi:type="dcterms:W3CDTF">2015-02-10T09:01:00Z</dcterms:modified>
</cp:coreProperties>
</file>